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9A18" w14:textId="01F89B0C" w:rsidR="00660C38" w:rsidRPr="00660C38" w:rsidRDefault="00660C38" w:rsidP="00660C38">
      <w:pPr>
        <w:pStyle w:val="Subtitle"/>
        <w:spacing w:before="240"/>
        <w:jc w:val="left"/>
        <w:rPr>
          <w:rFonts w:ascii="Calibri" w:hAnsi="Calibri"/>
          <w:smallCaps/>
          <w:sz w:val="32"/>
          <w:szCs w:val="32"/>
        </w:rPr>
      </w:pPr>
      <w:r>
        <w:rPr>
          <w:rFonts w:ascii="Calibri" w:hAnsi="Calibri"/>
          <w:b w:val="0"/>
          <w:smallCaps/>
          <w:sz w:val="24"/>
        </w:rPr>
        <w:t>College of Education</w:t>
      </w:r>
    </w:p>
    <w:p w14:paraId="38A35E57" w14:textId="44C6427F" w:rsidR="00660C38" w:rsidRPr="00660C38" w:rsidRDefault="00660C38" w:rsidP="00660C38">
      <w:pPr>
        <w:pStyle w:val="Subtitle"/>
        <w:jc w:val="left"/>
        <w:rPr>
          <w:rFonts w:ascii="Calibri" w:hAnsi="Calibri"/>
          <w:smallCaps/>
          <w:szCs w:val="28"/>
        </w:rPr>
      </w:pPr>
      <w:r w:rsidRPr="00660C38">
        <w:rPr>
          <w:rFonts w:ascii="Calibri" w:hAnsi="Calibri"/>
          <w:smallCaps/>
          <w:szCs w:val="28"/>
        </w:rPr>
        <w:t>Department of Counselor Education</w:t>
      </w:r>
    </w:p>
    <w:p w14:paraId="21BC31BE" w14:textId="77777777" w:rsidR="00660C38" w:rsidRDefault="00660C38" w:rsidP="00660C38">
      <w:pPr>
        <w:pStyle w:val="Subtitle"/>
        <w:jc w:val="left"/>
        <w:rPr>
          <w:rFonts w:ascii="Calibri" w:hAnsi="Calibri"/>
          <w:smallCaps/>
          <w:sz w:val="32"/>
          <w:szCs w:val="32"/>
        </w:rPr>
      </w:pPr>
    </w:p>
    <w:p w14:paraId="016FBE53" w14:textId="77777777" w:rsidR="006B0C74" w:rsidRDefault="006B0C74" w:rsidP="006B0C74">
      <w:pPr>
        <w:pStyle w:val="Subtitle"/>
        <w:rPr>
          <w:rFonts w:ascii="Calibri" w:hAnsi="Calibri"/>
          <w:smallCaps/>
          <w:szCs w:val="28"/>
        </w:rPr>
      </w:pPr>
      <w:r w:rsidRPr="00660C38">
        <w:rPr>
          <w:rFonts w:ascii="Calibri" w:hAnsi="Calibri"/>
          <w:smallCaps/>
          <w:szCs w:val="28"/>
        </w:rPr>
        <w:t>Curriculum Plan - PhD Program in Counselor education and Supervision</w:t>
      </w:r>
    </w:p>
    <w:p w14:paraId="36E519F8" w14:textId="77777777" w:rsidR="006B0C74" w:rsidRPr="00660C38" w:rsidRDefault="006B0C74" w:rsidP="006B0C74">
      <w:pPr>
        <w:pStyle w:val="Subtitle"/>
        <w:rPr>
          <w:rFonts w:ascii="Calibri" w:hAnsi="Calibri"/>
          <w:smallCaps/>
          <w:szCs w:val="28"/>
        </w:rPr>
      </w:pPr>
    </w:p>
    <w:p w14:paraId="0E221232" w14:textId="2903F850" w:rsidR="006B0C74" w:rsidRPr="00CF648E" w:rsidRDefault="006B0C74" w:rsidP="006B0C74">
      <w:pPr>
        <w:pStyle w:val="Subtitle"/>
        <w:jc w:val="left"/>
        <w:rPr>
          <w:rFonts w:ascii="Calibri" w:hAnsi="Calibri"/>
          <w:b w:val="0"/>
          <w:bCs/>
          <w:sz w:val="24"/>
        </w:rPr>
      </w:pPr>
      <w:r w:rsidRPr="00CF648E">
        <w:rPr>
          <w:rFonts w:ascii="Calibri" w:hAnsi="Calibri"/>
          <w:b w:val="0"/>
          <w:bCs/>
          <w:sz w:val="24"/>
        </w:rPr>
        <w:t>The Ph.D. Curriculum Plan is designed to help each doctoral student develop a coherent academic plan leading to the Ph.D. degree.  The curriculum plan is to be completed in collaboration with the major advisor and the curriculum plan committee.</w:t>
      </w:r>
      <w:r w:rsidR="00EA727E">
        <w:rPr>
          <w:rFonts w:ascii="Calibri" w:hAnsi="Calibri"/>
          <w:b w:val="0"/>
          <w:bCs/>
          <w:sz w:val="24"/>
        </w:rPr>
        <w:t xml:space="preserve"> The CES program requires 72 </w:t>
      </w:r>
      <w:proofErr w:type="spellStart"/>
      <w:r w:rsidR="00EA727E">
        <w:rPr>
          <w:rFonts w:ascii="Calibri" w:hAnsi="Calibri"/>
          <w:b w:val="0"/>
          <w:bCs/>
          <w:sz w:val="24"/>
        </w:rPr>
        <w:t>s.h.</w:t>
      </w:r>
      <w:proofErr w:type="spellEnd"/>
      <w:r w:rsidR="00EA727E">
        <w:rPr>
          <w:rFonts w:ascii="Calibri" w:hAnsi="Calibri"/>
          <w:b w:val="0"/>
          <w:bCs/>
          <w:sz w:val="24"/>
        </w:rPr>
        <w:t xml:space="preserve"> to meet the University of Iowa requirements. </w:t>
      </w:r>
      <w:r w:rsidRPr="00CF648E">
        <w:rPr>
          <w:rFonts w:ascii="Calibri" w:hAnsi="Calibri"/>
          <w:sz w:val="24"/>
        </w:rPr>
        <w:t>A student should have a plan completed and signed before the completion of the first year of study.</w:t>
      </w:r>
    </w:p>
    <w:tbl>
      <w:tblPr>
        <w:tblW w:w="0" w:type="auto"/>
        <w:jc w:val="center"/>
        <w:tblLook w:val="04A0" w:firstRow="1" w:lastRow="0" w:firstColumn="1" w:lastColumn="0" w:noHBand="0" w:noVBand="1"/>
        <w:tblCaption w:val="General Course Information Table"/>
        <w:tblDescription w:val="This table provides students the following information: course instructor's contact Information, class meeting times (if applicable), course site web address, academic course home information, and course prerequisites."/>
      </w:tblPr>
      <w:tblGrid>
        <w:gridCol w:w="4950"/>
        <w:gridCol w:w="4410"/>
      </w:tblGrid>
      <w:tr w:rsidR="006B0C74" w:rsidRPr="007446D1" w14:paraId="06B6FB09" w14:textId="77777777" w:rsidTr="00645836">
        <w:trPr>
          <w:trHeight w:val="2151"/>
          <w:jc w:val="center"/>
        </w:trPr>
        <w:tc>
          <w:tcPr>
            <w:tcW w:w="4950" w:type="dxa"/>
            <w:shd w:val="clear" w:color="auto" w:fill="auto"/>
          </w:tcPr>
          <w:p w14:paraId="4C20B199" w14:textId="77777777" w:rsidR="006B0C74" w:rsidRPr="00660C38" w:rsidRDefault="006B0C74" w:rsidP="00645836">
            <w:pPr>
              <w:pStyle w:val="Heading2"/>
            </w:pPr>
            <w:r>
              <w:t>Student Information</w:t>
            </w:r>
          </w:p>
          <w:p w14:paraId="1D4A2595" w14:textId="77777777" w:rsidR="006B0C74" w:rsidRPr="00121CC0" w:rsidRDefault="006B0C74" w:rsidP="00645836">
            <w:pPr>
              <w:rPr>
                <w:bCs/>
                <w:sz w:val="22"/>
                <w:szCs w:val="22"/>
              </w:rPr>
            </w:pPr>
            <w:r>
              <w:rPr>
                <w:b/>
                <w:sz w:val="22"/>
                <w:szCs w:val="22"/>
              </w:rPr>
              <w:t>Name:</w:t>
            </w:r>
          </w:p>
          <w:p w14:paraId="4090874A" w14:textId="77777777" w:rsidR="006B0C74" w:rsidRPr="00121CC0" w:rsidRDefault="006B0C74" w:rsidP="00645836">
            <w:pPr>
              <w:rPr>
                <w:bCs/>
                <w:sz w:val="22"/>
                <w:szCs w:val="22"/>
              </w:rPr>
            </w:pPr>
            <w:r>
              <w:rPr>
                <w:b/>
                <w:sz w:val="22"/>
                <w:szCs w:val="22"/>
              </w:rPr>
              <w:t>Begin Date:</w:t>
            </w:r>
          </w:p>
          <w:p w14:paraId="03A30AA3" w14:textId="77777777" w:rsidR="006B0C74" w:rsidRDefault="006B0C74" w:rsidP="00645836">
            <w:pPr>
              <w:rPr>
                <w:sz w:val="22"/>
                <w:szCs w:val="22"/>
              </w:rPr>
            </w:pPr>
            <w:r>
              <w:rPr>
                <w:b/>
                <w:sz w:val="22"/>
                <w:szCs w:val="22"/>
              </w:rPr>
              <w:t>Expected Graduation Date</w:t>
            </w:r>
            <w:r w:rsidRPr="00660C38">
              <w:rPr>
                <w:b/>
                <w:sz w:val="22"/>
                <w:szCs w:val="22"/>
              </w:rPr>
              <w:t>:</w:t>
            </w:r>
            <w:r w:rsidRPr="00660C38">
              <w:rPr>
                <w:sz w:val="22"/>
                <w:szCs w:val="22"/>
              </w:rPr>
              <w:t xml:space="preserve">   </w:t>
            </w:r>
          </w:p>
          <w:p w14:paraId="20DBC025" w14:textId="77777777" w:rsidR="006B0C74" w:rsidRPr="00660C38" w:rsidRDefault="006B0C74" w:rsidP="00645836"/>
          <w:p w14:paraId="2967165F" w14:textId="77777777" w:rsidR="006B0C74" w:rsidRPr="00660C38" w:rsidRDefault="006B0C74" w:rsidP="00645836">
            <w:pPr>
              <w:pStyle w:val="Heading2"/>
              <w:spacing w:before="0"/>
            </w:pPr>
            <w:r>
              <w:t>UI Advisor</w:t>
            </w:r>
            <w:r w:rsidRPr="00660C38">
              <w:tab/>
            </w:r>
          </w:p>
          <w:p w14:paraId="72D20690" w14:textId="6E961ED0" w:rsidR="006B0C74" w:rsidRDefault="006B0C74" w:rsidP="00645836">
            <w:pPr>
              <w:rPr>
                <w:sz w:val="22"/>
                <w:szCs w:val="22"/>
              </w:rPr>
            </w:pPr>
            <w:r w:rsidRPr="00380D49">
              <w:rPr>
                <w:b/>
                <w:bCs/>
                <w:sz w:val="22"/>
                <w:szCs w:val="22"/>
              </w:rPr>
              <w:t>Name</w:t>
            </w:r>
            <w:r>
              <w:rPr>
                <w:sz w:val="22"/>
                <w:szCs w:val="22"/>
              </w:rPr>
              <w:t>:</w:t>
            </w:r>
            <w:r w:rsidR="00121CC0">
              <w:rPr>
                <w:sz w:val="22"/>
                <w:szCs w:val="22"/>
              </w:rPr>
              <w:t xml:space="preserve"> </w:t>
            </w:r>
          </w:p>
          <w:p w14:paraId="7E52AA29" w14:textId="541AA52D" w:rsidR="006B0C74" w:rsidRPr="00380D49" w:rsidRDefault="006B0C74" w:rsidP="00645836">
            <w:pPr>
              <w:rPr>
                <w:b/>
                <w:bCs/>
                <w:sz w:val="22"/>
                <w:szCs w:val="22"/>
              </w:rPr>
            </w:pPr>
            <w:r w:rsidRPr="00380D49">
              <w:rPr>
                <w:b/>
                <w:bCs/>
                <w:sz w:val="22"/>
                <w:szCs w:val="22"/>
              </w:rPr>
              <w:t>Phone number:</w:t>
            </w:r>
            <w:r w:rsidR="00121CC0">
              <w:rPr>
                <w:b/>
                <w:bCs/>
                <w:sz w:val="22"/>
                <w:szCs w:val="22"/>
              </w:rPr>
              <w:t xml:space="preserve"> </w:t>
            </w:r>
            <w:r w:rsidR="00121CC0" w:rsidRPr="00121CC0">
              <w:rPr>
                <w:sz w:val="22"/>
                <w:szCs w:val="22"/>
              </w:rPr>
              <w:t>(319)335-</w:t>
            </w:r>
          </w:p>
          <w:p w14:paraId="4456DDCE" w14:textId="2755672B" w:rsidR="006B0C74" w:rsidRPr="00660C38" w:rsidRDefault="006B0C74" w:rsidP="00645836">
            <w:pPr>
              <w:rPr>
                <w:sz w:val="22"/>
                <w:szCs w:val="22"/>
              </w:rPr>
            </w:pPr>
            <w:r w:rsidRPr="00380D49">
              <w:rPr>
                <w:b/>
                <w:bCs/>
                <w:sz w:val="22"/>
                <w:szCs w:val="22"/>
              </w:rPr>
              <w:t>Email:</w:t>
            </w:r>
            <w:r>
              <w:rPr>
                <w:sz w:val="22"/>
                <w:szCs w:val="22"/>
              </w:rPr>
              <w:t xml:space="preserve"> </w:t>
            </w:r>
            <w:r w:rsidR="00121CC0">
              <w:rPr>
                <w:sz w:val="22"/>
                <w:szCs w:val="22"/>
              </w:rPr>
              <w:t>XXXX</w:t>
            </w:r>
            <w:r>
              <w:rPr>
                <w:sz w:val="22"/>
                <w:szCs w:val="22"/>
              </w:rPr>
              <w:t>@uiowa.edu</w:t>
            </w:r>
          </w:p>
        </w:tc>
        <w:tc>
          <w:tcPr>
            <w:tcW w:w="4410" w:type="dxa"/>
            <w:shd w:val="clear" w:color="auto" w:fill="auto"/>
          </w:tcPr>
          <w:p w14:paraId="53880BDD" w14:textId="77777777" w:rsidR="006B0C74" w:rsidRPr="00660C38" w:rsidRDefault="006B0C74" w:rsidP="00645836">
            <w:pPr>
              <w:pStyle w:val="Heading2"/>
            </w:pPr>
            <w:r>
              <w:t>MA/MS Information</w:t>
            </w:r>
          </w:p>
          <w:p w14:paraId="253C09EF" w14:textId="77777777" w:rsidR="006B0C74" w:rsidRPr="00660C38" w:rsidRDefault="006B0C74" w:rsidP="00645836">
            <w:pPr>
              <w:rPr>
                <w:sz w:val="22"/>
                <w:szCs w:val="22"/>
              </w:rPr>
            </w:pPr>
            <w:r>
              <w:rPr>
                <w:b/>
                <w:sz w:val="22"/>
                <w:szCs w:val="22"/>
              </w:rPr>
              <w:t>Emphasis</w:t>
            </w:r>
            <w:r w:rsidRPr="00660C38">
              <w:rPr>
                <w:b/>
                <w:sz w:val="22"/>
                <w:szCs w:val="22"/>
              </w:rPr>
              <w:t>:</w:t>
            </w:r>
            <w:r w:rsidRPr="00660C38">
              <w:rPr>
                <w:sz w:val="22"/>
                <w:szCs w:val="22"/>
              </w:rPr>
              <w:t xml:space="preserve"> </w:t>
            </w:r>
          </w:p>
          <w:p w14:paraId="0B55D7D7" w14:textId="77777777" w:rsidR="006B0C74" w:rsidRPr="00121CC0" w:rsidRDefault="006B0C74" w:rsidP="00645836">
            <w:pPr>
              <w:rPr>
                <w:bCs/>
                <w:sz w:val="22"/>
                <w:szCs w:val="22"/>
              </w:rPr>
            </w:pPr>
            <w:r>
              <w:rPr>
                <w:b/>
                <w:sz w:val="22"/>
                <w:szCs w:val="22"/>
              </w:rPr>
              <w:t>Institution</w:t>
            </w:r>
            <w:r w:rsidRPr="00660C38">
              <w:rPr>
                <w:b/>
                <w:sz w:val="22"/>
                <w:szCs w:val="22"/>
              </w:rPr>
              <w:t>:</w:t>
            </w:r>
          </w:p>
          <w:p w14:paraId="7746078D" w14:textId="77777777" w:rsidR="006B0C74" w:rsidRPr="00121CC0" w:rsidRDefault="006B0C74" w:rsidP="00645836">
            <w:pPr>
              <w:rPr>
                <w:bCs/>
                <w:sz w:val="22"/>
                <w:szCs w:val="22"/>
              </w:rPr>
            </w:pPr>
            <w:r>
              <w:rPr>
                <w:b/>
                <w:sz w:val="22"/>
                <w:szCs w:val="22"/>
              </w:rPr>
              <w:t>Date Completed:</w:t>
            </w:r>
          </w:p>
          <w:p w14:paraId="549CB21E" w14:textId="77777777" w:rsidR="006B0C74" w:rsidRDefault="006B0C74" w:rsidP="00645836">
            <w:pPr>
              <w:pBdr>
                <w:bottom w:val="single" w:sz="4" w:space="1" w:color="auto"/>
              </w:pBdr>
              <w:rPr>
                <w:b/>
                <w:sz w:val="22"/>
                <w:szCs w:val="22"/>
              </w:rPr>
            </w:pPr>
            <w:r>
              <w:rPr>
                <w:b/>
                <w:sz w:val="22"/>
                <w:szCs w:val="22"/>
              </w:rPr>
              <w:t xml:space="preserve">MA/MS Thesis required: ___ </w:t>
            </w:r>
            <w:proofErr w:type="gramStart"/>
            <w:r>
              <w:rPr>
                <w:b/>
                <w:sz w:val="22"/>
                <w:szCs w:val="22"/>
              </w:rPr>
              <w:t>Yes  _</w:t>
            </w:r>
            <w:proofErr w:type="gramEnd"/>
            <w:r>
              <w:rPr>
                <w:b/>
                <w:sz w:val="22"/>
                <w:szCs w:val="22"/>
              </w:rPr>
              <w:t>__ No</w:t>
            </w:r>
          </w:p>
          <w:p w14:paraId="1A6A1985" w14:textId="77777777" w:rsidR="006B0C74" w:rsidRPr="00121CC0" w:rsidRDefault="006B0C74" w:rsidP="00645836">
            <w:pPr>
              <w:pBdr>
                <w:bottom w:val="single" w:sz="4" w:space="1" w:color="auto"/>
              </w:pBdr>
              <w:rPr>
                <w:bCs/>
                <w:sz w:val="22"/>
                <w:szCs w:val="22"/>
              </w:rPr>
            </w:pPr>
            <w:r w:rsidRPr="000046B7">
              <w:rPr>
                <w:b/>
                <w:sz w:val="22"/>
                <w:szCs w:val="22"/>
              </w:rPr>
              <w:t xml:space="preserve">MA/MS Transfer credits: </w:t>
            </w:r>
          </w:p>
          <w:p w14:paraId="7361B704" w14:textId="77777777" w:rsidR="006B0C74" w:rsidRPr="00EA27EB" w:rsidRDefault="006B0C74" w:rsidP="00645836">
            <w:pPr>
              <w:spacing w:before="120"/>
              <w:rPr>
                <w:color w:val="FF0000"/>
                <w:sz w:val="22"/>
                <w:szCs w:val="22"/>
              </w:rPr>
            </w:pPr>
          </w:p>
        </w:tc>
      </w:tr>
    </w:tbl>
    <w:p w14:paraId="34C92F02" w14:textId="77777777" w:rsidR="006B0C74" w:rsidRDefault="006B0C74" w:rsidP="006B0C74"/>
    <w:p w14:paraId="251D360C" w14:textId="77777777" w:rsidR="006B0C74" w:rsidRDefault="006B0C74" w:rsidP="006B0C74">
      <w:r>
        <w:t>Below are some requirements for completion of degree:</w:t>
      </w:r>
    </w:p>
    <w:p w14:paraId="6CAF276C" w14:textId="77777777" w:rsidR="006B0C74" w:rsidRDefault="006B0C74" w:rsidP="006B0C74"/>
    <w:p w14:paraId="16885BDD" w14:textId="77777777" w:rsidR="006B0C74" w:rsidRPr="000046B7" w:rsidRDefault="006B0C74" w:rsidP="006B0C74">
      <w:pPr>
        <w:pStyle w:val="ListParagraph"/>
        <w:numPr>
          <w:ilvl w:val="0"/>
          <w:numId w:val="1"/>
        </w:numPr>
        <w:ind w:left="360"/>
        <w:rPr>
          <w:b/>
          <w:bCs/>
        </w:rPr>
      </w:pPr>
      <w:r w:rsidRPr="000046B7">
        <w:rPr>
          <w:b/>
          <w:bCs/>
        </w:rPr>
        <w:t xml:space="preserve">Advisor Note - </w:t>
      </w:r>
      <w:r w:rsidRPr="000046B7">
        <w:t>The CES PhD student must have their incoming transcripts reviewed to see if any remediation courses are required to be placed in their plan of study (</w:t>
      </w:r>
      <w:proofErr w:type="spellStart"/>
      <w:r w:rsidRPr="000046B7">
        <w:t>eg.</w:t>
      </w:r>
      <w:proofErr w:type="spellEnd"/>
      <w:r w:rsidRPr="000046B7">
        <w:t>, missing courses associated with CACREP accredited training).</w:t>
      </w:r>
    </w:p>
    <w:p w14:paraId="0838EA0E" w14:textId="77777777" w:rsidR="006B0C74" w:rsidRDefault="006B0C74" w:rsidP="006B0C74">
      <w:pPr>
        <w:pStyle w:val="ListParagraph"/>
        <w:numPr>
          <w:ilvl w:val="0"/>
          <w:numId w:val="1"/>
        </w:numPr>
        <w:ind w:left="360"/>
      </w:pPr>
      <w:r w:rsidRPr="000046B7">
        <w:rPr>
          <w:b/>
          <w:bCs/>
        </w:rPr>
        <w:t>Master’s Equivalency Research Internship Project –</w:t>
      </w:r>
      <w:r>
        <w:t xml:space="preserve"> Must be completed prior to comprehensive examinations and within 24 months or 30 </w:t>
      </w:r>
      <w:proofErr w:type="spellStart"/>
      <w:r>
        <w:t>s.h.</w:t>
      </w:r>
      <w:proofErr w:type="spellEnd"/>
      <w:r>
        <w:t xml:space="preserve">   (Committee:  program faculty member)</w:t>
      </w:r>
    </w:p>
    <w:p w14:paraId="0A77DA7B" w14:textId="43F57B8E" w:rsidR="006B0C74" w:rsidRDefault="006B0C74" w:rsidP="006B0C74">
      <w:pPr>
        <w:pStyle w:val="ListParagraph"/>
        <w:numPr>
          <w:ilvl w:val="0"/>
          <w:numId w:val="1"/>
        </w:numPr>
        <w:ind w:left="360"/>
      </w:pPr>
      <w:r w:rsidRPr="000046B7">
        <w:rPr>
          <w:b/>
          <w:bCs/>
        </w:rPr>
        <w:t>Comprehensive Examinations –</w:t>
      </w:r>
      <w:r>
        <w:t xml:space="preserve"> Comprehensives may be taken after completion of courses in curriculum plan and research internship (ME/ER).  (Comprehensive Committee:  major advisor, two </w:t>
      </w:r>
      <w:r w:rsidR="00E84BA6">
        <w:t>CSED</w:t>
      </w:r>
      <w:r>
        <w:t xml:space="preserve"> department faculty and two other graduate faculty member(s). The latter may include a minor advisor.</w:t>
      </w:r>
    </w:p>
    <w:p w14:paraId="3305476C" w14:textId="77777777" w:rsidR="006B0C74" w:rsidRDefault="006B0C74" w:rsidP="006B0C74">
      <w:pPr>
        <w:pStyle w:val="ListParagraph"/>
        <w:numPr>
          <w:ilvl w:val="0"/>
          <w:numId w:val="1"/>
        </w:numPr>
        <w:ind w:left="360"/>
      </w:pPr>
      <w:r w:rsidRPr="000046B7">
        <w:rPr>
          <w:b/>
          <w:bCs/>
        </w:rPr>
        <w:t>Dissertation Prospectus –</w:t>
      </w:r>
      <w:r>
        <w:t xml:space="preserve"> A prospectus meeting will be called after the successful completion of the comprehensive exam.  The dissertation committee consists of the major advisor and at least 4 other graduate faculty.  One faculty member must be outside the department. This configuration is limited to one clinical faculty member. Clinical faculty may serve as a co-chair or committee member. </w:t>
      </w:r>
    </w:p>
    <w:p w14:paraId="6C91D08D" w14:textId="77777777" w:rsidR="006B0C74" w:rsidRDefault="006B0C74" w:rsidP="006B0C74">
      <w:pPr>
        <w:pStyle w:val="ListParagraph"/>
        <w:numPr>
          <w:ilvl w:val="0"/>
          <w:numId w:val="1"/>
        </w:numPr>
        <w:ind w:left="360"/>
      </w:pPr>
      <w:r w:rsidRPr="000046B7">
        <w:rPr>
          <w:b/>
          <w:bCs/>
        </w:rPr>
        <w:t>Annual Review of Ph.D. Students</w:t>
      </w:r>
      <w:r>
        <w:t xml:space="preserve"> </w:t>
      </w:r>
      <w:r w:rsidRPr="000046B7">
        <w:rPr>
          <w:b/>
          <w:bCs/>
        </w:rPr>
        <w:t xml:space="preserve">– </w:t>
      </w:r>
      <w:r>
        <w:t>you are to receive feedback and support from your program faculty regarding your progress toward the degree each year in addition to regular advisement.  Annual reviews are typically held in late April or early May.</w:t>
      </w:r>
    </w:p>
    <w:p w14:paraId="30FA94A7" w14:textId="77777777" w:rsidR="006B0C74" w:rsidRDefault="006B0C74" w:rsidP="006B0C74"/>
    <w:p w14:paraId="775E5E4F" w14:textId="10F6BF36" w:rsidR="006B0C74" w:rsidRDefault="006B0C74" w:rsidP="00293FD6">
      <w:pPr>
        <w:spacing w:after="160" w:line="259" w:lineRule="auto"/>
        <w:sectPr w:rsidR="006B0C74" w:rsidSect="00285CA0">
          <w:headerReference w:type="default" r:id="rId7"/>
          <w:footerReference w:type="default" r:id="rId8"/>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810"/>
        <w:gridCol w:w="1705"/>
      </w:tblGrid>
      <w:tr w:rsidR="006B0C74" w14:paraId="02139E29" w14:textId="77777777" w:rsidTr="00645836">
        <w:tc>
          <w:tcPr>
            <w:tcW w:w="9350" w:type="dxa"/>
            <w:gridSpan w:val="3"/>
            <w:shd w:val="clear" w:color="auto" w:fill="D9D9D9" w:themeFill="background1" w:themeFillShade="D9"/>
          </w:tcPr>
          <w:p w14:paraId="288B4645" w14:textId="449CA3B7" w:rsidR="006B0C74" w:rsidRPr="000046B7" w:rsidRDefault="006B0C74" w:rsidP="00645836">
            <w:pPr>
              <w:rPr>
                <w:b/>
                <w:bCs/>
              </w:rPr>
            </w:pPr>
            <w:r w:rsidRPr="000046B7">
              <w:rPr>
                <w:b/>
                <w:bCs/>
              </w:rPr>
              <w:lastRenderedPageBreak/>
              <w:t>Required Courses: THEORY</w:t>
            </w:r>
            <w:r w:rsidR="0082680B">
              <w:rPr>
                <w:b/>
                <w:bCs/>
              </w:rPr>
              <w:t xml:space="preserve"> (25 </w:t>
            </w:r>
            <w:proofErr w:type="spellStart"/>
            <w:r w:rsidR="0082680B">
              <w:rPr>
                <w:b/>
                <w:bCs/>
              </w:rPr>
              <w:t>s.h.</w:t>
            </w:r>
            <w:proofErr w:type="spellEnd"/>
            <w:r w:rsidR="0082680B">
              <w:rPr>
                <w:b/>
                <w:bCs/>
              </w:rPr>
              <w:t>)</w:t>
            </w:r>
          </w:p>
        </w:tc>
      </w:tr>
      <w:tr w:rsidR="006B0C74" w14:paraId="097270B7" w14:textId="77777777" w:rsidTr="00645836">
        <w:tc>
          <w:tcPr>
            <w:tcW w:w="6835" w:type="dxa"/>
            <w:tcBorders>
              <w:bottom w:val="single" w:sz="4" w:space="0" w:color="auto"/>
            </w:tcBorders>
          </w:tcPr>
          <w:p w14:paraId="45A73D3F" w14:textId="77777777" w:rsidR="006B0C74" w:rsidRPr="006F12EE" w:rsidRDefault="006B0C74" w:rsidP="00645836">
            <w:pPr>
              <w:rPr>
                <w:b/>
                <w:bCs/>
              </w:rPr>
            </w:pPr>
            <w:r w:rsidRPr="006F12EE">
              <w:rPr>
                <w:b/>
                <w:bCs/>
              </w:rPr>
              <w:t>Course</w:t>
            </w:r>
            <w:r>
              <w:rPr>
                <w:b/>
                <w:bCs/>
              </w:rPr>
              <w:t xml:space="preserve"> Number and Title</w:t>
            </w:r>
          </w:p>
        </w:tc>
        <w:tc>
          <w:tcPr>
            <w:tcW w:w="810" w:type="dxa"/>
            <w:tcBorders>
              <w:bottom w:val="single" w:sz="4" w:space="0" w:color="auto"/>
            </w:tcBorders>
          </w:tcPr>
          <w:p w14:paraId="3BE57620" w14:textId="77777777" w:rsidR="006B0C74" w:rsidRPr="006F12EE" w:rsidRDefault="006B0C74" w:rsidP="00645836">
            <w:pPr>
              <w:rPr>
                <w:b/>
                <w:bCs/>
              </w:rPr>
            </w:pPr>
            <w:proofErr w:type="spellStart"/>
            <w:r w:rsidRPr="006F12EE">
              <w:rPr>
                <w:b/>
                <w:bCs/>
              </w:rPr>
              <w:t>s.h.</w:t>
            </w:r>
            <w:proofErr w:type="spellEnd"/>
          </w:p>
        </w:tc>
        <w:tc>
          <w:tcPr>
            <w:tcW w:w="1705" w:type="dxa"/>
            <w:tcBorders>
              <w:bottom w:val="single" w:sz="4" w:space="0" w:color="auto"/>
            </w:tcBorders>
          </w:tcPr>
          <w:p w14:paraId="6CF18B1B" w14:textId="77777777" w:rsidR="006B0C74" w:rsidRPr="006F12EE" w:rsidRDefault="006B0C74" w:rsidP="00645836">
            <w:pPr>
              <w:rPr>
                <w:b/>
                <w:bCs/>
              </w:rPr>
            </w:pPr>
            <w:r w:rsidRPr="006F12EE">
              <w:rPr>
                <w:b/>
                <w:bCs/>
              </w:rPr>
              <w:t>Completed by</w:t>
            </w:r>
          </w:p>
        </w:tc>
      </w:tr>
      <w:tr w:rsidR="006B0C74" w14:paraId="001EB6A2" w14:textId="77777777" w:rsidTr="00645836">
        <w:tc>
          <w:tcPr>
            <w:tcW w:w="6835" w:type="dxa"/>
            <w:tcBorders>
              <w:top w:val="single" w:sz="4" w:space="0" w:color="auto"/>
            </w:tcBorders>
          </w:tcPr>
          <w:p w14:paraId="065AD129" w14:textId="77777777" w:rsidR="006B0C74" w:rsidRPr="00CA6CCE" w:rsidRDefault="006B0C74" w:rsidP="00645836">
            <w:r>
              <w:t>PSQF:6265 - Program Evaluation</w:t>
            </w:r>
          </w:p>
        </w:tc>
        <w:tc>
          <w:tcPr>
            <w:tcW w:w="810" w:type="dxa"/>
            <w:tcBorders>
              <w:top w:val="single" w:sz="4" w:space="0" w:color="auto"/>
            </w:tcBorders>
          </w:tcPr>
          <w:p w14:paraId="6516B99B" w14:textId="77777777" w:rsidR="006B0C74" w:rsidRDefault="006B0C74" w:rsidP="00645836">
            <w:r w:rsidRPr="00045BD0">
              <w:t>3s.h.</w:t>
            </w:r>
          </w:p>
        </w:tc>
        <w:tc>
          <w:tcPr>
            <w:tcW w:w="1705" w:type="dxa"/>
            <w:tcBorders>
              <w:top w:val="single" w:sz="4" w:space="0" w:color="auto"/>
              <w:bottom w:val="single" w:sz="4" w:space="0" w:color="auto"/>
            </w:tcBorders>
          </w:tcPr>
          <w:p w14:paraId="33DB537D" w14:textId="77777777" w:rsidR="006B0C74" w:rsidRDefault="006B0C74" w:rsidP="00645836"/>
        </w:tc>
      </w:tr>
      <w:tr w:rsidR="006B0C74" w14:paraId="50328D71" w14:textId="77777777" w:rsidTr="00645836">
        <w:tc>
          <w:tcPr>
            <w:tcW w:w="6835" w:type="dxa"/>
          </w:tcPr>
          <w:p w14:paraId="35511E9F" w14:textId="5EE3E085" w:rsidR="006B0C74" w:rsidRDefault="000C669A" w:rsidP="00645836">
            <w:r>
              <w:t>CSED</w:t>
            </w:r>
            <w:r w:rsidR="006B0C74" w:rsidRPr="00CA6CCE">
              <w:t>:7255</w:t>
            </w:r>
            <w:r w:rsidR="006B0C74">
              <w:t xml:space="preserve"> - </w:t>
            </w:r>
            <w:r w:rsidR="006B0C74" w:rsidRPr="006F12EE">
              <w:t>Advanced Career Development &amp; Counseling</w:t>
            </w:r>
          </w:p>
        </w:tc>
        <w:tc>
          <w:tcPr>
            <w:tcW w:w="810" w:type="dxa"/>
          </w:tcPr>
          <w:p w14:paraId="04109554" w14:textId="77777777" w:rsidR="006B0C74" w:rsidRDefault="006B0C74" w:rsidP="00645836">
            <w:r w:rsidRPr="00045BD0">
              <w:t>3s.h.</w:t>
            </w:r>
          </w:p>
        </w:tc>
        <w:tc>
          <w:tcPr>
            <w:tcW w:w="1705" w:type="dxa"/>
            <w:tcBorders>
              <w:top w:val="single" w:sz="4" w:space="0" w:color="auto"/>
              <w:bottom w:val="single" w:sz="4" w:space="0" w:color="auto"/>
            </w:tcBorders>
          </w:tcPr>
          <w:p w14:paraId="0B3D7808" w14:textId="77777777" w:rsidR="006B0C74" w:rsidRDefault="006B0C74" w:rsidP="00645836"/>
        </w:tc>
      </w:tr>
      <w:tr w:rsidR="006B0C74" w14:paraId="4BF003E0" w14:textId="77777777" w:rsidTr="00645836">
        <w:tc>
          <w:tcPr>
            <w:tcW w:w="6835" w:type="dxa"/>
          </w:tcPr>
          <w:p w14:paraId="3E690D48" w14:textId="35CA6098" w:rsidR="006B0C74" w:rsidRDefault="000C669A" w:rsidP="00645836">
            <w:r>
              <w:t>CSED</w:t>
            </w:r>
            <w:r w:rsidR="006B0C74" w:rsidRPr="00CA6CCE">
              <w:t>:7</w:t>
            </w:r>
            <w:r w:rsidR="006B0C74">
              <w:t>353 - Advanced Counseling &amp; Psychotherapy</w:t>
            </w:r>
          </w:p>
        </w:tc>
        <w:tc>
          <w:tcPr>
            <w:tcW w:w="810" w:type="dxa"/>
          </w:tcPr>
          <w:p w14:paraId="5F2F45D7" w14:textId="77777777" w:rsidR="006B0C74" w:rsidRDefault="006B0C74" w:rsidP="00645836">
            <w:r>
              <w:t>3s.h.</w:t>
            </w:r>
          </w:p>
        </w:tc>
        <w:tc>
          <w:tcPr>
            <w:tcW w:w="1705" w:type="dxa"/>
            <w:tcBorders>
              <w:top w:val="single" w:sz="4" w:space="0" w:color="auto"/>
              <w:bottom w:val="single" w:sz="4" w:space="0" w:color="auto"/>
            </w:tcBorders>
          </w:tcPr>
          <w:p w14:paraId="33973C45" w14:textId="77777777" w:rsidR="006B0C74" w:rsidRDefault="006B0C74" w:rsidP="00645836"/>
        </w:tc>
      </w:tr>
      <w:tr w:rsidR="006B0C74" w14:paraId="67715D7E" w14:textId="77777777" w:rsidTr="00645836">
        <w:tc>
          <w:tcPr>
            <w:tcW w:w="6835" w:type="dxa"/>
          </w:tcPr>
          <w:p w14:paraId="51D175ED" w14:textId="0480FB93" w:rsidR="006B0C74" w:rsidRPr="00CA6CCE" w:rsidRDefault="000C669A" w:rsidP="00645836">
            <w:r>
              <w:t>CSED</w:t>
            </w:r>
            <w:r w:rsidR="006B0C74">
              <w:t>:7450 - Advanced Social Psychology of Disability</w:t>
            </w:r>
          </w:p>
        </w:tc>
        <w:tc>
          <w:tcPr>
            <w:tcW w:w="810" w:type="dxa"/>
          </w:tcPr>
          <w:p w14:paraId="6BA5DEDC" w14:textId="77777777" w:rsidR="006B0C74" w:rsidRDefault="006B0C74" w:rsidP="00645836">
            <w:r>
              <w:t>3s.h.</w:t>
            </w:r>
          </w:p>
        </w:tc>
        <w:tc>
          <w:tcPr>
            <w:tcW w:w="1705" w:type="dxa"/>
            <w:tcBorders>
              <w:top w:val="single" w:sz="4" w:space="0" w:color="auto"/>
              <w:bottom w:val="single" w:sz="4" w:space="0" w:color="auto"/>
            </w:tcBorders>
          </w:tcPr>
          <w:p w14:paraId="55638EFD" w14:textId="77777777" w:rsidR="006B0C74" w:rsidRDefault="006B0C74" w:rsidP="00645836"/>
        </w:tc>
      </w:tr>
      <w:tr w:rsidR="006B0C74" w14:paraId="1264FBFB" w14:textId="77777777" w:rsidTr="00645836">
        <w:tc>
          <w:tcPr>
            <w:tcW w:w="6835" w:type="dxa"/>
          </w:tcPr>
          <w:p w14:paraId="031CA5F6" w14:textId="26E7E3CF" w:rsidR="006B0C74" w:rsidRDefault="000C669A" w:rsidP="00645836">
            <w:r>
              <w:t>CSED</w:t>
            </w:r>
            <w:r w:rsidR="006B0C74" w:rsidRPr="00CA6CCE">
              <w:t>:7</w:t>
            </w:r>
            <w:r w:rsidR="006B0C74">
              <w:t xml:space="preserve">451 - Advanced Multiculturalism </w:t>
            </w:r>
          </w:p>
        </w:tc>
        <w:tc>
          <w:tcPr>
            <w:tcW w:w="810" w:type="dxa"/>
          </w:tcPr>
          <w:p w14:paraId="7D177327" w14:textId="77777777" w:rsidR="006B0C74" w:rsidRPr="00045BD0" w:rsidRDefault="006B0C74" w:rsidP="00645836">
            <w:r>
              <w:t>3s.h.</w:t>
            </w:r>
          </w:p>
        </w:tc>
        <w:tc>
          <w:tcPr>
            <w:tcW w:w="1705" w:type="dxa"/>
            <w:tcBorders>
              <w:top w:val="single" w:sz="4" w:space="0" w:color="auto"/>
              <w:bottom w:val="single" w:sz="4" w:space="0" w:color="auto"/>
            </w:tcBorders>
          </w:tcPr>
          <w:p w14:paraId="07A9A67F" w14:textId="77777777" w:rsidR="006B0C74" w:rsidRDefault="006B0C74" w:rsidP="00645836"/>
        </w:tc>
      </w:tr>
      <w:tr w:rsidR="006B0C74" w14:paraId="4F7635B7" w14:textId="77777777" w:rsidTr="00645836">
        <w:tc>
          <w:tcPr>
            <w:tcW w:w="6835" w:type="dxa"/>
          </w:tcPr>
          <w:p w14:paraId="4723753F" w14:textId="140945A0" w:rsidR="006B0C74" w:rsidRPr="00CA6CCE" w:rsidRDefault="000C669A" w:rsidP="00645836">
            <w:r>
              <w:t>CSED</w:t>
            </w:r>
            <w:r w:rsidR="006B0C74" w:rsidRPr="00CA6CCE">
              <w:t>:7</w:t>
            </w:r>
            <w:r w:rsidR="006B0C74">
              <w:t xml:space="preserve">454 - </w:t>
            </w:r>
            <w:r w:rsidR="006B0C74" w:rsidRPr="006F12EE">
              <w:t>Supervision Theory &amp; Practice</w:t>
            </w:r>
          </w:p>
        </w:tc>
        <w:tc>
          <w:tcPr>
            <w:tcW w:w="810" w:type="dxa"/>
          </w:tcPr>
          <w:p w14:paraId="3655BA0B" w14:textId="77777777" w:rsidR="006B0C74" w:rsidRDefault="006B0C74" w:rsidP="00645836">
            <w:r w:rsidRPr="00045BD0">
              <w:t>3s.h.</w:t>
            </w:r>
          </w:p>
        </w:tc>
        <w:tc>
          <w:tcPr>
            <w:tcW w:w="1705" w:type="dxa"/>
            <w:tcBorders>
              <w:top w:val="single" w:sz="4" w:space="0" w:color="auto"/>
              <w:bottom w:val="single" w:sz="4" w:space="0" w:color="auto"/>
            </w:tcBorders>
          </w:tcPr>
          <w:p w14:paraId="11CF0EC4" w14:textId="77777777" w:rsidR="006B0C74" w:rsidRDefault="006B0C74" w:rsidP="00645836"/>
        </w:tc>
      </w:tr>
      <w:tr w:rsidR="006B0C74" w14:paraId="483BE8F5" w14:textId="77777777" w:rsidTr="00645836">
        <w:tc>
          <w:tcPr>
            <w:tcW w:w="6835" w:type="dxa"/>
          </w:tcPr>
          <w:p w14:paraId="04F79662" w14:textId="77F824A1" w:rsidR="006B0C74" w:rsidRPr="00CA6CCE" w:rsidRDefault="000C669A" w:rsidP="00645836">
            <w:r>
              <w:t>CSED</w:t>
            </w:r>
            <w:r w:rsidR="006B0C74" w:rsidRPr="00CA6CCE">
              <w:t>:7</w:t>
            </w:r>
            <w:r w:rsidR="006B0C74">
              <w:t xml:space="preserve">457 - Professional Orientation to CES </w:t>
            </w:r>
            <w:r w:rsidR="006B0C74" w:rsidRPr="00AB7F0E">
              <w:t>Leadership &amp; Advocacy</w:t>
            </w:r>
          </w:p>
        </w:tc>
        <w:tc>
          <w:tcPr>
            <w:tcW w:w="810" w:type="dxa"/>
          </w:tcPr>
          <w:p w14:paraId="2950EC78" w14:textId="77777777" w:rsidR="006B0C74" w:rsidRDefault="006B0C74" w:rsidP="00645836">
            <w:r>
              <w:t>4s.h.</w:t>
            </w:r>
          </w:p>
        </w:tc>
        <w:tc>
          <w:tcPr>
            <w:tcW w:w="1705" w:type="dxa"/>
            <w:tcBorders>
              <w:top w:val="single" w:sz="4" w:space="0" w:color="auto"/>
              <w:bottom w:val="single" w:sz="4" w:space="0" w:color="auto"/>
            </w:tcBorders>
          </w:tcPr>
          <w:p w14:paraId="208C7A48" w14:textId="77777777" w:rsidR="006B0C74" w:rsidRDefault="006B0C74" w:rsidP="00645836"/>
        </w:tc>
      </w:tr>
      <w:tr w:rsidR="006B0C74" w14:paraId="4AEDA346" w14:textId="77777777" w:rsidTr="00645836">
        <w:tc>
          <w:tcPr>
            <w:tcW w:w="6835" w:type="dxa"/>
          </w:tcPr>
          <w:p w14:paraId="3D64DFD0" w14:textId="3BE02FA2" w:rsidR="006B0C74" w:rsidRDefault="000C669A" w:rsidP="00645836">
            <w:r>
              <w:t>CSED</w:t>
            </w:r>
            <w:r w:rsidR="006B0C74">
              <w:t>:7385 - Teaching and Learning in Higher Education OR</w:t>
            </w:r>
          </w:p>
          <w:p w14:paraId="61EAFC1D" w14:textId="77777777" w:rsidR="006B0C74" w:rsidRPr="00CA6CCE" w:rsidRDefault="006B0C74" w:rsidP="00645836">
            <w:r>
              <w:t>PSQF:6217 - Seminar in College Teaching</w:t>
            </w:r>
          </w:p>
        </w:tc>
        <w:tc>
          <w:tcPr>
            <w:tcW w:w="810" w:type="dxa"/>
          </w:tcPr>
          <w:p w14:paraId="0ED6BE4D" w14:textId="77777777" w:rsidR="006B0C74" w:rsidRDefault="006B0C74" w:rsidP="00645836"/>
          <w:p w14:paraId="5F4F5AAD" w14:textId="77777777" w:rsidR="006B0C74" w:rsidRDefault="006B0C74" w:rsidP="00645836">
            <w:r>
              <w:t>3s.h.</w:t>
            </w:r>
          </w:p>
        </w:tc>
        <w:tc>
          <w:tcPr>
            <w:tcW w:w="1705" w:type="dxa"/>
            <w:tcBorders>
              <w:top w:val="single" w:sz="4" w:space="0" w:color="auto"/>
              <w:bottom w:val="single" w:sz="4" w:space="0" w:color="auto"/>
            </w:tcBorders>
          </w:tcPr>
          <w:p w14:paraId="02567C5D" w14:textId="77777777" w:rsidR="006B0C74" w:rsidRDefault="006B0C74" w:rsidP="00645836"/>
        </w:tc>
      </w:tr>
    </w:tbl>
    <w:p w14:paraId="199D83B5" w14:textId="77777777" w:rsidR="006B0C74" w:rsidRDefault="006B0C74" w:rsidP="006B0C7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810"/>
        <w:gridCol w:w="1705"/>
      </w:tblGrid>
      <w:tr w:rsidR="006B0C74" w:rsidRPr="006F12EE" w14:paraId="09B757C4" w14:textId="77777777" w:rsidTr="00645836">
        <w:tc>
          <w:tcPr>
            <w:tcW w:w="9350" w:type="dxa"/>
            <w:gridSpan w:val="3"/>
            <w:shd w:val="clear" w:color="auto" w:fill="D9D9D9" w:themeFill="background1" w:themeFillShade="D9"/>
          </w:tcPr>
          <w:p w14:paraId="4AD287FA" w14:textId="49894385" w:rsidR="006B0C74" w:rsidRPr="006F12EE" w:rsidRDefault="006B0C74" w:rsidP="00645836">
            <w:pPr>
              <w:rPr>
                <w:b/>
                <w:bCs/>
              </w:rPr>
            </w:pPr>
            <w:r w:rsidRPr="006F12EE">
              <w:rPr>
                <w:b/>
                <w:bCs/>
              </w:rPr>
              <w:t xml:space="preserve">Required Courses: </w:t>
            </w:r>
            <w:r>
              <w:rPr>
                <w:b/>
                <w:bCs/>
              </w:rPr>
              <w:t>RESEARCH</w:t>
            </w:r>
            <w:r w:rsidR="0082680B">
              <w:rPr>
                <w:b/>
                <w:bCs/>
              </w:rPr>
              <w:t xml:space="preserve"> (Ranges between 16 – 23 </w:t>
            </w:r>
            <w:proofErr w:type="spellStart"/>
            <w:r w:rsidR="0082680B">
              <w:rPr>
                <w:b/>
                <w:bCs/>
              </w:rPr>
              <w:t>s.</w:t>
            </w:r>
            <w:r w:rsidR="002F176D">
              <w:rPr>
                <w:b/>
                <w:bCs/>
              </w:rPr>
              <w:t>h.</w:t>
            </w:r>
            <w:proofErr w:type="spellEnd"/>
            <w:r w:rsidR="002F176D">
              <w:rPr>
                <w:b/>
                <w:bCs/>
              </w:rPr>
              <w:t>)</w:t>
            </w:r>
          </w:p>
        </w:tc>
      </w:tr>
      <w:tr w:rsidR="006B0C74" w:rsidRPr="006F12EE" w14:paraId="1DDB637C" w14:textId="77777777" w:rsidTr="00645836">
        <w:tc>
          <w:tcPr>
            <w:tcW w:w="6835" w:type="dxa"/>
            <w:tcBorders>
              <w:bottom w:val="single" w:sz="4" w:space="0" w:color="auto"/>
            </w:tcBorders>
          </w:tcPr>
          <w:p w14:paraId="59AEBACA" w14:textId="77777777" w:rsidR="006B0C74" w:rsidRPr="006F12EE" w:rsidRDefault="006B0C74" w:rsidP="00645836">
            <w:pPr>
              <w:rPr>
                <w:b/>
                <w:bCs/>
              </w:rPr>
            </w:pPr>
            <w:r w:rsidRPr="006F12EE">
              <w:rPr>
                <w:b/>
                <w:bCs/>
              </w:rPr>
              <w:t>Course Number and Title</w:t>
            </w:r>
          </w:p>
        </w:tc>
        <w:tc>
          <w:tcPr>
            <w:tcW w:w="810" w:type="dxa"/>
            <w:tcBorders>
              <w:bottom w:val="single" w:sz="4" w:space="0" w:color="auto"/>
            </w:tcBorders>
          </w:tcPr>
          <w:p w14:paraId="1F40C741" w14:textId="77777777" w:rsidR="006B0C74" w:rsidRPr="006F12EE" w:rsidRDefault="006B0C74" w:rsidP="00645836">
            <w:pPr>
              <w:rPr>
                <w:b/>
                <w:bCs/>
              </w:rPr>
            </w:pPr>
            <w:proofErr w:type="spellStart"/>
            <w:r w:rsidRPr="006F12EE">
              <w:rPr>
                <w:b/>
                <w:bCs/>
              </w:rPr>
              <w:t>s.h.</w:t>
            </w:r>
            <w:proofErr w:type="spellEnd"/>
          </w:p>
        </w:tc>
        <w:tc>
          <w:tcPr>
            <w:tcW w:w="1705" w:type="dxa"/>
            <w:tcBorders>
              <w:bottom w:val="single" w:sz="4" w:space="0" w:color="auto"/>
            </w:tcBorders>
          </w:tcPr>
          <w:p w14:paraId="1328C35C" w14:textId="77777777" w:rsidR="006B0C74" w:rsidRPr="006F12EE" w:rsidRDefault="006B0C74" w:rsidP="00645836">
            <w:pPr>
              <w:rPr>
                <w:b/>
                <w:bCs/>
              </w:rPr>
            </w:pPr>
            <w:r w:rsidRPr="006F12EE">
              <w:rPr>
                <w:b/>
                <w:bCs/>
              </w:rPr>
              <w:t>Completed by</w:t>
            </w:r>
          </w:p>
        </w:tc>
      </w:tr>
      <w:tr w:rsidR="006B0C74" w:rsidRPr="006F12EE" w14:paraId="21945439" w14:textId="77777777" w:rsidTr="00645836">
        <w:tc>
          <w:tcPr>
            <w:tcW w:w="6835" w:type="dxa"/>
            <w:tcBorders>
              <w:top w:val="single" w:sz="4" w:space="0" w:color="auto"/>
            </w:tcBorders>
          </w:tcPr>
          <w:p w14:paraId="04845555" w14:textId="77777777" w:rsidR="006B0C74" w:rsidRPr="006F12EE" w:rsidRDefault="006B0C74" w:rsidP="00645836">
            <w:r w:rsidRPr="00275838">
              <w:t>PSQF</w:t>
            </w:r>
            <w:r>
              <w:t>:4</w:t>
            </w:r>
            <w:r w:rsidRPr="00275838">
              <w:t>143</w:t>
            </w:r>
            <w:r>
              <w:t xml:space="preserve"> - </w:t>
            </w:r>
            <w:r w:rsidRPr="00D97E9C">
              <w:t>Introduction to Statistical Methods (if needed)</w:t>
            </w:r>
          </w:p>
        </w:tc>
        <w:tc>
          <w:tcPr>
            <w:tcW w:w="810" w:type="dxa"/>
            <w:tcBorders>
              <w:top w:val="single" w:sz="4" w:space="0" w:color="auto"/>
            </w:tcBorders>
          </w:tcPr>
          <w:p w14:paraId="63CA43B7" w14:textId="77777777" w:rsidR="006B0C74" w:rsidRPr="006F12EE" w:rsidRDefault="006B0C74" w:rsidP="00645836">
            <w:r w:rsidRPr="006F12EE">
              <w:t>3s.h.</w:t>
            </w:r>
          </w:p>
        </w:tc>
        <w:tc>
          <w:tcPr>
            <w:tcW w:w="1705" w:type="dxa"/>
            <w:tcBorders>
              <w:top w:val="single" w:sz="4" w:space="0" w:color="auto"/>
              <w:bottom w:val="single" w:sz="4" w:space="0" w:color="auto"/>
            </w:tcBorders>
          </w:tcPr>
          <w:p w14:paraId="6194B944" w14:textId="77777777" w:rsidR="006B0C74" w:rsidRPr="006F12EE" w:rsidRDefault="006B0C74" w:rsidP="00645836"/>
        </w:tc>
      </w:tr>
      <w:tr w:rsidR="006B0C74" w:rsidRPr="006F12EE" w14:paraId="14354E06" w14:textId="77777777" w:rsidTr="00645836">
        <w:tc>
          <w:tcPr>
            <w:tcW w:w="6835" w:type="dxa"/>
          </w:tcPr>
          <w:p w14:paraId="526FE579" w14:textId="77777777" w:rsidR="006B0C74" w:rsidRPr="006F12EE" w:rsidRDefault="006B0C74" w:rsidP="00645836">
            <w:r w:rsidRPr="00D97E9C">
              <w:t>PSQF:624</w:t>
            </w:r>
            <w:r>
              <w:t>2 - Selected</w:t>
            </w:r>
            <w:r w:rsidRPr="00D97E9C">
              <w:t xml:space="preserve"> Applications of Statistics</w:t>
            </w:r>
            <w:r>
              <w:t xml:space="preserve"> </w:t>
            </w:r>
            <w:r w:rsidRPr="00D97E9C">
              <w:t xml:space="preserve">(if </w:t>
            </w:r>
            <w:r>
              <w:t>6243 not taken*</w:t>
            </w:r>
            <w:r w:rsidRPr="00D97E9C">
              <w:t>)</w:t>
            </w:r>
          </w:p>
        </w:tc>
        <w:tc>
          <w:tcPr>
            <w:tcW w:w="810" w:type="dxa"/>
          </w:tcPr>
          <w:p w14:paraId="29C339D6" w14:textId="77777777" w:rsidR="006B0C74" w:rsidRPr="006F12EE" w:rsidRDefault="006B0C74" w:rsidP="00645836">
            <w:r w:rsidRPr="006F12EE">
              <w:t>3s.h.</w:t>
            </w:r>
          </w:p>
        </w:tc>
        <w:tc>
          <w:tcPr>
            <w:tcW w:w="1705" w:type="dxa"/>
            <w:tcBorders>
              <w:top w:val="single" w:sz="4" w:space="0" w:color="auto"/>
              <w:bottom w:val="single" w:sz="4" w:space="0" w:color="auto"/>
            </w:tcBorders>
          </w:tcPr>
          <w:p w14:paraId="418E8947" w14:textId="77777777" w:rsidR="006B0C74" w:rsidRPr="006F12EE" w:rsidRDefault="006B0C74" w:rsidP="00645836"/>
        </w:tc>
      </w:tr>
      <w:tr w:rsidR="006B0C74" w:rsidRPr="006F12EE" w14:paraId="525EC30B" w14:textId="77777777" w:rsidTr="00645836">
        <w:tc>
          <w:tcPr>
            <w:tcW w:w="6835" w:type="dxa"/>
          </w:tcPr>
          <w:p w14:paraId="5BFEFEDD" w14:textId="77777777" w:rsidR="006B0C74" w:rsidRPr="006F12EE" w:rsidRDefault="006B0C74" w:rsidP="00645836">
            <w:r>
              <w:t xml:space="preserve">PSQF:6243 - </w:t>
            </w:r>
            <w:r w:rsidRPr="00D97E9C">
              <w:t>Intermediate Statistical Methods</w:t>
            </w:r>
            <w:r>
              <w:t>**</w:t>
            </w:r>
          </w:p>
        </w:tc>
        <w:tc>
          <w:tcPr>
            <w:tcW w:w="810" w:type="dxa"/>
          </w:tcPr>
          <w:p w14:paraId="60845773" w14:textId="77777777" w:rsidR="006B0C74" w:rsidRPr="006F12EE" w:rsidRDefault="006B0C74" w:rsidP="00645836">
            <w:r>
              <w:t>4</w:t>
            </w:r>
            <w:r w:rsidRPr="006F12EE">
              <w:t>s.h.</w:t>
            </w:r>
          </w:p>
        </w:tc>
        <w:tc>
          <w:tcPr>
            <w:tcW w:w="1705" w:type="dxa"/>
            <w:tcBorders>
              <w:top w:val="single" w:sz="4" w:space="0" w:color="auto"/>
              <w:bottom w:val="single" w:sz="4" w:space="0" w:color="auto"/>
            </w:tcBorders>
          </w:tcPr>
          <w:p w14:paraId="501BB796" w14:textId="77777777" w:rsidR="006B0C74" w:rsidRPr="006F12EE" w:rsidRDefault="006B0C74" w:rsidP="00645836"/>
        </w:tc>
      </w:tr>
      <w:tr w:rsidR="006B0C74" w:rsidRPr="006F12EE" w14:paraId="533CCD94" w14:textId="77777777" w:rsidTr="00645836">
        <w:tc>
          <w:tcPr>
            <w:tcW w:w="6835" w:type="dxa"/>
          </w:tcPr>
          <w:p w14:paraId="186D56C3" w14:textId="104A086B" w:rsidR="006B0C74" w:rsidRPr="006F12EE" w:rsidRDefault="000C669A" w:rsidP="00645836">
            <w:r>
              <w:t>CSED</w:t>
            </w:r>
            <w:r w:rsidR="006B0C74" w:rsidRPr="002603FE">
              <w:t>:7458</w:t>
            </w:r>
            <w:r w:rsidR="006B0C74">
              <w:t xml:space="preserve"> - Seminar:</w:t>
            </w:r>
            <w:r w:rsidR="006B0C74" w:rsidRPr="00D97E9C">
              <w:t xml:space="preserve"> Issues and Trends in Counsel</w:t>
            </w:r>
            <w:r w:rsidR="006B0C74">
              <w:t>ing Research</w:t>
            </w:r>
          </w:p>
        </w:tc>
        <w:tc>
          <w:tcPr>
            <w:tcW w:w="810" w:type="dxa"/>
          </w:tcPr>
          <w:p w14:paraId="35A6418B" w14:textId="77777777" w:rsidR="006B0C74" w:rsidRPr="006F12EE" w:rsidRDefault="006B0C74" w:rsidP="00645836">
            <w:r>
              <w:t>4</w:t>
            </w:r>
            <w:r w:rsidRPr="006F12EE">
              <w:t>s.h.</w:t>
            </w:r>
          </w:p>
        </w:tc>
        <w:tc>
          <w:tcPr>
            <w:tcW w:w="1705" w:type="dxa"/>
            <w:tcBorders>
              <w:top w:val="single" w:sz="4" w:space="0" w:color="auto"/>
              <w:bottom w:val="single" w:sz="4" w:space="0" w:color="auto"/>
            </w:tcBorders>
          </w:tcPr>
          <w:p w14:paraId="462D4F02" w14:textId="77777777" w:rsidR="006B0C74" w:rsidRPr="006F12EE" w:rsidRDefault="006B0C74" w:rsidP="00645836"/>
        </w:tc>
      </w:tr>
      <w:tr w:rsidR="006B0C74" w:rsidRPr="006F12EE" w14:paraId="7EA4AA09" w14:textId="77777777" w:rsidTr="00645836">
        <w:tc>
          <w:tcPr>
            <w:tcW w:w="6835" w:type="dxa"/>
          </w:tcPr>
          <w:p w14:paraId="5EA7760A" w14:textId="2180A742" w:rsidR="006B0C74" w:rsidRPr="002603FE" w:rsidRDefault="000C669A" w:rsidP="00645836">
            <w:r>
              <w:t>CSED</w:t>
            </w:r>
            <w:r w:rsidR="006B0C74" w:rsidRPr="00733FFF">
              <w:t>:74</w:t>
            </w:r>
            <w:r w:rsidR="006B0C74">
              <w:t>60 - Seminar: Research in Counseling</w:t>
            </w:r>
          </w:p>
        </w:tc>
        <w:tc>
          <w:tcPr>
            <w:tcW w:w="810" w:type="dxa"/>
          </w:tcPr>
          <w:p w14:paraId="59683E37" w14:textId="77777777" w:rsidR="006B0C74" w:rsidRPr="006F12EE" w:rsidRDefault="006B0C74" w:rsidP="00645836">
            <w:r>
              <w:t>3s.h.</w:t>
            </w:r>
          </w:p>
        </w:tc>
        <w:tc>
          <w:tcPr>
            <w:tcW w:w="1705" w:type="dxa"/>
            <w:tcBorders>
              <w:top w:val="single" w:sz="4" w:space="0" w:color="auto"/>
              <w:bottom w:val="single" w:sz="4" w:space="0" w:color="auto"/>
            </w:tcBorders>
          </w:tcPr>
          <w:p w14:paraId="0F27A2FE" w14:textId="77777777" w:rsidR="006B0C74" w:rsidRPr="006F12EE" w:rsidRDefault="006B0C74" w:rsidP="00645836"/>
        </w:tc>
      </w:tr>
      <w:tr w:rsidR="006B0C74" w:rsidRPr="006F12EE" w14:paraId="73C824BE" w14:textId="77777777" w:rsidTr="00645836">
        <w:tc>
          <w:tcPr>
            <w:tcW w:w="6835" w:type="dxa"/>
          </w:tcPr>
          <w:p w14:paraId="0E1C0B37" w14:textId="77777777" w:rsidR="006B0C74" w:rsidRPr="006F12EE" w:rsidRDefault="006B0C74" w:rsidP="00645836">
            <w:r>
              <w:t>Adv. Quant. Track (required)</w:t>
            </w:r>
          </w:p>
        </w:tc>
        <w:tc>
          <w:tcPr>
            <w:tcW w:w="810" w:type="dxa"/>
          </w:tcPr>
          <w:p w14:paraId="64E6FED7" w14:textId="77777777" w:rsidR="006B0C74" w:rsidRPr="006F12EE" w:rsidRDefault="006B0C74" w:rsidP="00645836">
            <w:r w:rsidRPr="006F12EE">
              <w:t>3s.h.</w:t>
            </w:r>
          </w:p>
        </w:tc>
        <w:tc>
          <w:tcPr>
            <w:tcW w:w="1705" w:type="dxa"/>
            <w:tcBorders>
              <w:top w:val="single" w:sz="4" w:space="0" w:color="auto"/>
              <w:bottom w:val="single" w:sz="4" w:space="0" w:color="auto"/>
            </w:tcBorders>
          </w:tcPr>
          <w:p w14:paraId="0CCB7159" w14:textId="77777777" w:rsidR="006B0C74" w:rsidRPr="006F12EE" w:rsidRDefault="006B0C74" w:rsidP="00645836"/>
        </w:tc>
      </w:tr>
      <w:tr w:rsidR="006B0C74" w:rsidRPr="006F12EE" w14:paraId="2218B154" w14:textId="77777777" w:rsidTr="00645836">
        <w:tc>
          <w:tcPr>
            <w:tcW w:w="6835" w:type="dxa"/>
          </w:tcPr>
          <w:p w14:paraId="60367CD1" w14:textId="77777777" w:rsidR="006B0C74" w:rsidRPr="006F12EE" w:rsidRDefault="006B0C74" w:rsidP="00645836">
            <w:r w:rsidRPr="00D97E9C">
              <w:t xml:space="preserve">Adv. Quant. Track </w:t>
            </w:r>
            <w:r>
              <w:t>(Optional)</w:t>
            </w:r>
          </w:p>
        </w:tc>
        <w:tc>
          <w:tcPr>
            <w:tcW w:w="810" w:type="dxa"/>
          </w:tcPr>
          <w:p w14:paraId="255F3811" w14:textId="77777777" w:rsidR="006B0C74" w:rsidRPr="006F12EE" w:rsidRDefault="006B0C74" w:rsidP="00645836">
            <w:r w:rsidRPr="006F12EE">
              <w:t>3s.h.</w:t>
            </w:r>
          </w:p>
        </w:tc>
        <w:tc>
          <w:tcPr>
            <w:tcW w:w="1705" w:type="dxa"/>
            <w:tcBorders>
              <w:top w:val="single" w:sz="4" w:space="0" w:color="auto"/>
              <w:bottom w:val="single" w:sz="4" w:space="0" w:color="auto"/>
            </w:tcBorders>
          </w:tcPr>
          <w:p w14:paraId="50F6AB5B" w14:textId="77777777" w:rsidR="006B0C74" w:rsidRPr="006F12EE" w:rsidRDefault="006B0C74" w:rsidP="00645836"/>
        </w:tc>
      </w:tr>
      <w:tr w:rsidR="006B0C74" w:rsidRPr="006F12EE" w14:paraId="4495BB01" w14:textId="77777777" w:rsidTr="00645836">
        <w:tc>
          <w:tcPr>
            <w:tcW w:w="6835" w:type="dxa"/>
          </w:tcPr>
          <w:p w14:paraId="2857B33E" w14:textId="77777777" w:rsidR="006B0C74" w:rsidRPr="006F12EE" w:rsidRDefault="006B0C74" w:rsidP="00645836">
            <w:r w:rsidRPr="00D97E9C">
              <w:t>Adv. Quant. Track (Optional)</w:t>
            </w:r>
          </w:p>
        </w:tc>
        <w:tc>
          <w:tcPr>
            <w:tcW w:w="810" w:type="dxa"/>
          </w:tcPr>
          <w:p w14:paraId="47840F30" w14:textId="77777777" w:rsidR="006B0C74" w:rsidRPr="006F12EE" w:rsidRDefault="006B0C74" w:rsidP="00645836">
            <w:r>
              <w:t>3</w:t>
            </w:r>
            <w:r w:rsidRPr="006F12EE">
              <w:t>s.h.</w:t>
            </w:r>
          </w:p>
        </w:tc>
        <w:tc>
          <w:tcPr>
            <w:tcW w:w="1705" w:type="dxa"/>
            <w:tcBorders>
              <w:top w:val="single" w:sz="4" w:space="0" w:color="auto"/>
              <w:bottom w:val="single" w:sz="4" w:space="0" w:color="auto"/>
            </w:tcBorders>
          </w:tcPr>
          <w:p w14:paraId="30479116" w14:textId="77777777" w:rsidR="006B0C74" w:rsidRPr="006F12EE" w:rsidRDefault="006B0C74" w:rsidP="00645836"/>
        </w:tc>
      </w:tr>
      <w:tr w:rsidR="006B0C74" w:rsidRPr="006F12EE" w14:paraId="67CD9A40" w14:textId="77777777" w:rsidTr="00645836">
        <w:tc>
          <w:tcPr>
            <w:tcW w:w="6835" w:type="dxa"/>
          </w:tcPr>
          <w:p w14:paraId="3F33F02D" w14:textId="30F6CEB4" w:rsidR="006B0C74" w:rsidRPr="00D97E9C" w:rsidRDefault="000C669A" w:rsidP="00645836">
            <w:r>
              <w:t>CSED</w:t>
            </w:r>
            <w:r w:rsidR="006B0C74">
              <w:t xml:space="preserve">:7338 - </w:t>
            </w:r>
            <w:r w:rsidR="006B0C74" w:rsidRPr="00733FFF">
              <w:t xml:space="preserve">Essentials of Qualitative Inquiry </w:t>
            </w:r>
          </w:p>
        </w:tc>
        <w:tc>
          <w:tcPr>
            <w:tcW w:w="810" w:type="dxa"/>
          </w:tcPr>
          <w:p w14:paraId="4691CDE2" w14:textId="77777777" w:rsidR="006B0C74" w:rsidRDefault="006B0C74" w:rsidP="00645836">
            <w:r>
              <w:t>3s.h.</w:t>
            </w:r>
          </w:p>
        </w:tc>
        <w:tc>
          <w:tcPr>
            <w:tcW w:w="1705" w:type="dxa"/>
            <w:tcBorders>
              <w:top w:val="single" w:sz="4" w:space="0" w:color="auto"/>
              <w:bottom w:val="single" w:sz="4" w:space="0" w:color="auto"/>
            </w:tcBorders>
          </w:tcPr>
          <w:p w14:paraId="62942147" w14:textId="77777777" w:rsidR="006B0C74" w:rsidRPr="006F12EE" w:rsidRDefault="006B0C74" w:rsidP="00645836"/>
        </w:tc>
      </w:tr>
      <w:tr w:rsidR="006B0C74" w:rsidRPr="006F12EE" w14:paraId="4DCFA0D2" w14:textId="77777777" w:rsidTr="00645836">
        <w:tc>
          <w:tcPr>
            <w:tcW w:w="6835" w:type="dxa"/>
          </w:tcPr>
          <w:p w14:paraId="55A373F2" w14:textId="77777777" w:rsidR="006B0C74" w:rsidRPr="00D97E9C" w:rsidRDefault="006B0C74" w:rsidP="00645836">
            <w:r>
              <w:t>Adv. Qual. Track (required)</w:t>
            </w:r>
          </w:p>
        </w:tc>
        <w:tc>
          <w:tcPr>
            <w:tcW w:w="810" w:type="dxa"/>
          </w:tcPr>
          <w:p w14:paraId="7AA3FDED" w14:textId="77777777" w:rsidR="006B0C74" w:rsidRDefault="006B0C74" w:rsidP="00645836">
            <w:r w:rsidRPr="006F12EE">
              <w:t>3s.h.</w:t>
            </w:r>
          </w:p>
        </w:tc>
        <w:tc>
          <w:tcPr>
            <w:tcW w:w="1705" w:type="dxa"/>
            <w:tcBorders>
              <w:top w:val="single" w:sz="4" w:space="0" w:color="auto"/>
              <w:bottom w:val="single" w:sz="4" w:space="0" w:color="auto"/>
            </w:tcBorders>
          </w:tcPr>
          <w:p w14:paraId="00516656" w14:textId="77777777" w:rsidR="006B0C74" w:rsidRPr="006F12EE" w:rsidRDefault="006B0C74" w:rsidP="00645836"/>
        </w:tc>
      </w:tr>
      <w:tr w:rsidR="006B0C74" w:rsidRPr="006F12EE" w14:paraId="41437CBD" w14:textId="77777777" w:rsidTr="00645836">
        <w:tc>
          <w:tcPr>
            <w:tcW w:w="6835" w:type="dxa"/>
          </w:tcPr>
          <w:p w14:paraId="31597F3E" w14:textId="77777777" w:rsidR="006B0C74" w:rsidRPr="00D97E9C" w:rsidRDefault="006B0C74" w:rsidP="00645836">
            <w:r w:rsidRPr="00D97E9C">
              <w:t xml:space="preserve">Adv. </w:t>
            </w:r>
            <w:r w:rsidRPr="00733FFF">
              <w:t>Qual</w:t>
            </w:r>
            <w:r w:rsidRPr="00D97E9C">
              <w:t xml:space="preserve">. Track </w:t>
            </w:r>
            <w:r>
              <w:t>(Optional)</w:t>
            </w:r>
          </w:p>
        </w:tc>
        <w:tc>
          <w:tcPr>
            <w:tcW w:w="810" w:type="dxa"/>
          </w:tcPr>
          <w:p w14:paraId="5173456A" w14:textId="77777777" w:rsidR="006B0C74" w:rsidRDefault="006B0C74" w:rsidP="00645836">
            <w:r w:rsidRPr="006F12EE">
              <w:t>3s.h.</w:t>
            </w:r>
          </w:p>
        </w:tc>
        <w:tc>
          <w:tcPr>
            <w:tcW w:w="1705" w:type="dxa"/>
            <w:tcBorders>
              <w:top w:val="single" w:sz="4" w:space="0" w:color="auto"/>
              <w:bottom w:val="single" w:sz="4" w:space="0" w:color="auto"/>
            </w:tcBorders>
          </w:tcPr>
          <w:p w14:paraId="4E3ACFD2" w14:textId="77777777" w:rsidR="006B0C74" w:rsidRPr="006F12EE" w:rsidRDefault="006B0C74" w:rsidP="00645836"/>
        </w:tc>
      </w:tr>
      <w:tr w:rsidR="006B0C74" w:rsidRPr="006F12EE" w14:paraId="79460C4F" w14:textId="77777777" w:rsidTr="00645836">
        <w:tc>
          <w:tcPr>
            <w:tcW w:w="6835" w:type="dxa"/>
          </w:tcPr>
          <w:p w14:paraId="55152325" w14:textId="77777777" w:rsidR="006B0C74" w:rsidRPr="00D97E9C" w:rsidRDefault="006B0C74" w:rsidP="00645836">
            <w:r w:rsidRPr="00D97E9C">
              <w:t xml:space="preserve">Adv. </w:t>
            </w:r>
            <w:r w:rsidRPr="00733FFF">
              <w:t>Qual</w:t>
            </w:r>
            <w:r w:rsidRPr="00D97E9C">
              <w:t>. Track (Optional)</w:t>
            </w:r>
          </w:p>
        </w:tc>
        <w:tc>
          <w:tcPr>
            <w:tcW w:w="810" w:type="dxa"/>
          </w:tcPr>
          <w:p w14:paraId="26F21D08" w14:textId="77777777" w:rsidR="006B0C74" w:rsidRDefault="006B0C74" w:rsidP="00645836">
            <w:r>
              <w:t>3</w:t>
            </w:r>
            <w:r w:rsidRPr="006F12EE">
              <w:t>s.h.</w:t>
            </w:r>
          </w:p>
        </w:tc>
        <w:tc>
          <w:tcPr>
            <w:tcW w:w="1705" w:type="dxa"/>
            <w:tcBorders>
              <w:top w:val="single" w:sz="4" w:space="0" w:color="auto"/>
              <w:bottom w:val="single" w:sz="4" w:space="0" w:color="auto"/>
            </w:tcBorders>
          </w:tcPr>
          <w:p w14:paraId="31508689" w14:textId="77777777" w:rsidR="006B0C74" w:rsidRPr="006F12EE" w:rsidRDefault="006B0C74" w:rsidP="00645836"/>
        </w:tc>
      </w:tr>
    </w:tbl>
    <w:p w14:paraId="0F532B0A" w14:textId="77777777" w:rsidR="006B0C74" w:rsidRDefault="006B0C74" w:rsidP="006B0C74"/>
    <w:p w14:paraId="04A6C753" w14:textId="0CF8BF35" w:rsidR="006B0C74" w:rsidRDefault="006B0C74" w:rsidP="006B0C74">
      <w:pPr>
        <w:rPr>
          <w:sz w:val="20"/>
          <w:szCs w:val="20"/>
        </w:rPr>
      </w:pPr>
      <w:r w:rsidRPr="00FF543A">
        <w:rPr>
          <w:b/>
          <w:bCs/>
          <w:sz w:val="20"/>
          <w:szCs w:val="20"/>
        </w:rPr>
        <w:t>NOTE</w:t>
      </w:r>
      <w:r w:rsidRPr="00FF543A">
        <w:rPr>
          <w:sz w:val="20"/>
          <w:szCs w:val="20"/>
        </w:rPr>
        <w:t xml:space="preserve">: The College of Education has endorsed PSQF:6243** as required course for PhD students wanting to pursue </w:t>
      </w:r>
      <w:r w:rsidR="00EA727E">
        <w:rPr>
          <w:sz w:val="20"/>
          <w:szCs w:val="20"/>
        </w:rPr>
        <w:t xml:space="preserve">more </w:t>
      </w:r>
      <w:r w:rsidRPr="00FF543A">
        <w:rPr>
          <w:sz w:val="20"/>
          <w:szCs w:val="20"/>
        </w:rPr>
        <w:t xml:space="preserve">advanced statistical courses. Students who opt to enroll in PSQF:6242* while meet the basic quantitative requirements set for PhD studies in </w:t>
      </w:r>
      <w:proofErr w:type="spellStart"/>
      <w:r w:rsidRPr="00FF543A">
        <w:rPr>
          <w:sz w:val="20"/>
          <w:szCs w:val="20"/>
        </w:rPr>
        <w:t>CoE</w:t>
      </w:r>
      <w:proofErr w:type="spellEnd"/>
      <w:r w:rsidRPr="00FF543A">
        <w:rPr>
          <w:sz w:val="20"/>
          <w:szCs w:val="20"/>
        </w:rPr>
        <w:t>, typically will pursue advanced studies in qualitative</w:t>
      </w:r>
      <w:r w:rsidR="00C82937">
        <w:rPr>
          <w:sz w:val="20"/>
          <w:szCs w:val="20"/>
        </w:rPr>
        <w:t>/mixed methods</w:t>
      </w:r>
      <w:r w:rsidRPr="00FF543A">
        <w:rPr>
          <w:sz w:val="20"/>
          <w:szCs w:val="20"/>
        </w:rPr>
        <w:t xml:space="preserve"> data analysis. </w:t>
      </w:r>
    </w:p>
    <w:p w14:paraId="0D396078" w14:textId="77777777" w:rsidR="006B0C74" w:rsidRPr="00285CA0" w:rsidRDefault="006B0C74" w:rsidP="006B0C74">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075"/>
        <w:gridCol w:w="1705"/>
      </w:tblGrid>
      <w:tr w:rsidR="006B0C74" w:rsidRPr="00A534D1" w14:paraId="63BC18F2" w14:textId="77777777" w:rsidTr="00645836">
        <w:tc>
          <w:tcPr>
            <w:tcW w:w="9350" w:type="dxa"/>
            <w:gridSpan w:val="3"/>
            <w:shd w:val="clear" w:color="auto" w:fill="D9D9D9" w:themeFill="background1" w:themeFillShade="D9"/>
          </w:tcPr>
          <w:p w14:paraId="6D36A09A" w14:textId="7F6E6DBD" w:rsidR="006B0C74" w:rsidRPr="00A534D1" w:rsidRDefault="006B0C74" w:rsidP="00645836">
            <w:pPr>
              <w:rPr>
                <w:b/>
                <w:bCs/>
              </w:rPr>
            </w:pPr>
            <w:bookmarkStart w:id="0" w:name="_Hlk31034601"/>
            <w:r w:rsidRPr="00A534D1">
              <w:rPr>
                <w:b/>
                <w:bCs/>
              </w:rPr>
              <w:t xml:space="preserve">Required Courses: </w:t>
            </w:r>
            <w:r>
              <w:rPr>
                <w:b/>
                <w:bCs/>
              </w:rPr>
              <w:t>CLINICAL/PRACTICAL EXPERIENCES &amp; ETHICS</w:t>
            </w:r>
            <w:r w:rsidR="002F176D">
              <w:rPr>
                <w:b/>
                <w:bCs/>
              </w:rPr>
              <w:t xml:space="preserve"> (Min 30 </w:t>
            </w:r>
            <w:proofErr w:type="spellStart"/>
            <w:r w:rsidR="002F176D">
              <w:rPr>
                <w:b/>
                <w:bCs/>
              </w:rPr>
              <w:t>s.h.</w:t>
            </w:r>
            <w:proofErr w:type="spellEnd"/>
            <w:r w:rsidR="002F176D">
              <w:rPr>
                <w:b/>
                <w:bCs/>
              </w:rPr>
              <w:t>)</w:t>
            </w:r>
          </w:p>
        </w:tc>
      </w:tr>
      <w:tr w:rsidR="006B0C74" w:rsidRPr="00A534D1" w14:paraId="07A4C8C8" w14:textId="77777777" w:rsidTr="00645836">
        <w:tc>
          <w:tcPr>
            <w:tcW w:w="6570" w:type="dxa"/>
          </w:tcPr>
          <w:p w14:paraId="4215F66C" w14:textId="77777777" w:rsidR="006B0C74" w:rsidRPr="00A534D1" w:rsidRDefault="006B0C74" w:rsidP="00645836">
            <w:pPr>
              <w:rPr>
                <w:b/>
                <w:bCs/>
              </w:rPr>
            </w:pPr>
            <w:r w:rsidRPr="00A534D1">
              <w:rPr>
                <w:b/>
                <w:bCs/>
              </w:rPr>
              <w:t>Course Number and Title</w:t>
            </w:r>
          </w:p>
        </w:tc>
        <w:tc>
          <w:tcPr>
            <w:tcW w:w="1075" w:type="dxa"/>
          </w:tcPr>
          <w:p w14:paraId="5F9B6666" w14:textId="77777777" w:rsidR="006B0C74" w:rsidRPr="00A534D1" w:rsidRDefault="006B0C74" w:rsidP="00645836">
            <w:pPr>
              <w:rPr>
                <w:b/>
                <w:bCs/>
              </w:rPr>
            </w:pPr>
            <w:proofErr w:type="spellStart"/>
            <w:r w:rsidRPr="00A534D1">
              <w:rPr>
                <w:b/>
                <w:bCs/>
              </w:rPr>
              <w:t>s.h.</w:t>
            </w:r>
            <w:proofErr w:type="spellEnd"/>
          </w:p>
        </w:tc>
        <w:tc>
          <w:tcPr>
            <w:tcW w:w="1705" w:type="dxa"/>
            <w:tcBorders>
              <w:bottom w:val="single" w:sz="4" w:space="0" w:color="auto"/>
            </w:tcBorders>
          </w:tcPr>
          <w:p w14:paraId="67B436BC" w14:textId="77777777" w:rsidR="006B0C74" w:rsidRPr="00A534D1" w:rsidRDefault="006B0C74" w:rsidP="00645836">
            <w:pPr>
              <w:rPr>
                <w:b/>
                <w:bCs/>
              </w:rPr>
            </w:pPr>
            <w:r w:rsidRPr="00A534D1">
              <w:rPr>
                <w:b/>
                <w:bCs/>
              </w:rPr>
              <w:t>Completed by</w:t>
            </w:r>
          </w:p>
        </w:tc>
      </w:tr>
      <w:tr w:rsidR="006B0C74" w:rsidRPr="00A534D1" w14:paraId="22E3C7B7" w14:textId="77777777" w:rsidTr="00645836">
        <w:tc>
          <w:tcPr>
            <w:tcW w:w="6570" w:type="dxa"/>
          </w:tcPr>
          <w:p w14:paraId="57B74525" w14:textId="3830B6F9" w:rsidR="006B0C74" w:rsidRPr="00A534D1" w:rsidRDefault="000C669A" w:rsidP="00645836">
            <w:r>
              <w:t>CSED</w:t>
            </w:r>
            <w:r w:rsidR="006B0C74">
              <w:t>:6394 - Internship in Research (ME/</w:t>
            </w:r>
            <w:proofErr w:type="gramStart"/>
            <w:r w:rsidR="006B0C74">
              <w:t>ER)*</w:t>
            </w:r>
            <w:proofErr w:type="gramEnd"/>
          </w:p>
        </w:tc>
        <w:tc>
          <w:tcPr>
            <w:tcW w:w="1075" w:type="dxa"/>
          </w:tcPr>
          <w:p w14:paraId="2CE487E4" w14:textId="77777777" w:rsidR="006B0C74" w:rsidRDefault="006B0C74" w:rsidP="00645836">
            <w:r>
              <w:t>1-3s.h.</w:t>
            </w:r>
          </w:p>
        </w:tc>
        <w:tc>
          <w:tcPr>
            <w:tcW w:w="1705" w:type="dxa"/>
            <w:tcBorders>
              <w:top w:val="single" w:sz="4" w:space="0" w:color="auto"/>
              <w:bottom w:val="single" w:sz="4" w:space="0" w:color="auto"/>
            </w:tcBorders>
          </w:tcPr>
          <w:p w14:paraId="563DFB6F" w14:textId="77777777" w:rsidR="006B0C74" w:rsidRPr="00A534D1" w:rsidRDefault="006B0C74" w:rsidP="00645836"/>
        </w:tc>
      </w:tr>
      <w:tr w:rsidR="006B0C74" w:rsidRPr="00A534D1" w14:paraId="7DB179A5" w14:textId="77777777" w:rsidTr="00645836">
        <w:tc>
          <w:tcPr>
            <w:tcW w:w="6570" w:type="dxa"/>
          </w:tcPr>
          <w:p w14:paraId="17716AA9" w14:textId="4CC8A1AE" w:rsidR="006B0C74" w:rsidRPr="00A534D1" w:rsidRDefault="000C669A" w:rsidP="00645836">
            <w:r>
              <w:t>CSED</w:t>
            </w:r>
            <w:r w:rsidR="006B0C74" w:rsidRPr="00A534D1">
              <w:t>:7360</w:t>
            </w:r>
            <w:r w:rsidR="006B0C74">
              <w:t xml:space="preserve"> - Advanced Practicum in Counseling</w:t>
            </w:r>
          </w:p>
        </w:tc>
        <w:tc>
          <w:tcPr>
            <w:tcW w:w="1075" w:type="dxa"/>
          </w:tcPr>
          <w:p w14:paraId="75158B31" w14:textId="77777777" w:rsidR="006B0C74" w:rsidRPr="00A534D1" w:rsidRDefault="006B0C74" w:rsidP="00645836">
            <w:r w:rsidRPr="00A534D1">
              <w:t>3s.h.</w:t>
            </w:r>
          </w:p>
        </w:tc>
        <w:tc>
          <w:tcPr>
            <w:tcW w:w="1705" w:type="dxa"/>
            <w:tcBorders>
              <w:top w:val="single" w:sz="4" w:space="0" w:color="auto"/>
              <w:bottom w:val="single" w:sz="4" w:space="0" w:color="auto"/>
            </w:tcBorders>
          </w:tcPr>
          <w:p w14:paraId="5689C0AC" w14:textId="77777777" w:rsidR="006B0C74" w:rsidRPr="00A534D1" w:rsidRDefault="006B0C74" w:rsidP="00645836"/>
        </w:tc>
      </w:tr>
      <w:bookmarkEnd w:id="0"/>
      <w:tr w:rsidR="006B0C74" w:rsidRPr="00A534D1" w14:paraId="5821B22E" w14:textId="77777777" w:rsidTr="00645836">
        <w:tc>
          <w:tcPr>
            <w:tcW w:w="6570" w:type="dxa"/>
          </w:tcPr>
          <w:p w14:paraId="1C94B61D" w14:textId="44B35E31" w:rsidR="006B0C74" w:rsidRPr="00A534D1" w:rsidRDefault="000C669A" w:rsidP="00645836">
            <w:r>
              <w:t>CSED</w:t>
            </w:r>
            <w:r w:rsidR="006B0C74" w:rsidRPr="00A534D1">
              <w:t>:7</w:t>
            </w:r>
            <w:r w:rsidR="006B0C74">
              <w:t xml:space="preserve">380 - </w:t>
            </w:r>
            <w:r w:rsidR="006B0C74" w:rsidRPr="00A534D1">
              <w:t>Internship</w:t>
            </w:r>
            <w:r w:rsidR="006B0C74">
              <w:t xml:space="preserve"> in Teaching *</w:t>
            </w:r>
          </w:p>
        </w:tc>
        <w:tc>
          <w:tcPr>
            <w:tcW w:w="1075" w:type="dxa"/>
          </w:tcPr>
          <w:p w14:paraId="101B4417" w14:textId="77777777" w:rsidR="006B0C74" w:rsidRDefault="006B0C74" w:rsidP="00645836">
            <w:r>
              <w:t>3s.h.</w:t>
            </w:r>
          </w:p>
        </w:tc>
        <w:tc>
          <w:tcPr>
            <w:tcW w:w="1705" w:type="dxa"/>
            <w:tcBorders>
              <w:top w:val="single" w:sz="4" w:space="0" w:color="auto"/>
              <w:bottom w:val="single" w:sz="4" w:space="0" w:color="auto"/>
            </w:tcBorders>
          </w:tcPr>
          <w:p w14:paraId="010FD9C3" w14:textId="77777777" w:rsidR="006B0C74" w:rsidRPr="00A534D1" w:rsidRDefault="006B0C74" w:rsidP="00645836"/>
        </w:tc>
      </w:tr>
      <w:tr w:rsidR="006B0C74" w:rsidRPr="00A534D1" w14:paraId="40761190" w14:textId="77777777" w:rsidTr="00645836">
        <w:tc>
          <w:tcPr>
            <w:tcW w:w="6570" w:type="dxa"/>
          </w:tcPr>
          <w:p w14:paraId="1FBD6C3A" w14:textId="6E91D08B" w:rsidR="006B0C74" w:rsidRPr="00A534D1" w:rsidRDefault="000C669A" w:rsidP="00645836">
            <w:r>
              <w:t>CSED</w:t>
            </w:r>
            <w:r w:rsidR="006B0C74">
              <w:t xml:space="preserve">:7400 - </w:t>
            </w:r>
            <w:r w:rsidR="006B0C74" w:rsidRPr="00A534D1">
              <w:t>Seminar: Ethics and Issues in Counseling</w:t>
            </w:r>
          </w:p>
        </w:tc>
        <w:tc>
          <w:tcPr>
            <w:tcW w:w="1075" w:type="dxa"/>
          </w:tcPr>
          <w:p w14:paraId="40EDA006" w14:textId="77777777" w:rsidR="006B0C74" w:rsidRPr="00A534D1" w:rsidRDefault="006B0C74" w:rsidP="00645836">
            <w:r w:rsidRPr="00A534D1">
              <w:t>3s.h.</w:t>
            </w:r>
          </w:p>
        </w:tc>
        <w:tc>
          <w:tcPr>
            <w:tcW w:w="1705" w:type="dxa"/>
            <w:tcBorders>
              <w:top w:val="single" w:sz="4" w:space="0" w:color="auto"/>
              <w:bottom w:val="single" w:sz="4" w:space="0" w:color="auto"/>
            </w:tcBorders>
          </w:tcPr>
          <w:p w14:paraId="7720CD6F" w14:textId="77777777" w:rsidR="006B0C74" w:rsidRPr="00A534D1" w:rsidRDefault="006B0C74" w:rsidP="00645836"/>
        </w:tc>
      </w:tr>
      <w:tr w:rsidR="006B0C74" w:rsidRPr="00A534D1" w14:paraId="373CD53E" w14:textId="77777777" w:rsidTr="00645836">
        <w:tc>
          <w:tcPr>
            <w:tcW w:w="6570" w:type="dxa"/>
          </w:tcPr>
          <w:p w14:paraId="0C8C8D12" w14:textId="20389855" w:rsidR="006B0C74" w:rsidRPr="00A534D1" w:rsidRDefault="000C669A" w:rsidP="00645836">
            <w:r>
              <w:t>CSED</w:t>
            </w:r>
            <w:r w:rsidR="006B0C74" w:rsidRPr="00A534D1">
              <w:t>:7</w:t>
            </w:r>
            <w:r w:rsidR="006B0C74">
              <w:t xml:space="preserve">455 - </w:t>
            </w:r>
            <w:r w:rsidR="006B0C74" w:rsidRPr="00A534D1">
              <w:t>Internship in Supervision</w:t>
            </w:r>
            <w:r w:rsidR="006B0C74">
              <w:t>*</w:t>
            </w:r>
          </w:p>
        </w:tc>
        <w:tc>
          <w:tcPr>
            <w:tcW w:w="1075" w:type="dxa"/>
          </w:tcPr>
          <w:p w14:paraId="070C9128" w14:textId="77777777" w:rsidR="006B0C74" w:rsidRPr="00A534D1" w:rsidRDefault="006B0C74" w:rsidP="00645836">
            <w:r w:rsidRPr="00A534D1">
              <w:t>3s.h.</w:t>
            </w:r>
          </w:p>
        </w:tc>
        <w:tc>
          <w:tcPr>
            <w:tcW w:w="1705" w:type="dxa"/>
            <w:tcBorders>
              <w:top w:val="single" w:sz="4" w:space="0" w:color="auto"/>
              <w:bottom w:val="single" w:sz="4" w:space="0" w:color="auto"/>
            </w:tcBorders>
          </w:tcPr>
          <w:p w14:paraId="0829660E" w14:textId="77777777" w:rsidR="006B0C74" w:rsidRPr="00A534D1" w:rsidRDefault="006B0C74" w:rsidP="00645836"/>
        </w:tc>
      </w:tr>
      <w:tr w:rsidR="006B0C74" w:rsidRPr="00A534D1" w14:paraId="7856F322" w14:textId="77777777" w:rsidTr="00645836">
        <w:tc>
          <w:tcPr>
            <w:tcW w:w="6570" w:type="dxa"/>
          </w:tcPr>
          <w:p w14:paraId="33CD812B" w14:textId="38D2E362" w:rsidR="006B0C74" w:rsidRPr="00A534D1" w:rsidRDefault="000C669A" w:rsidP="00645836">
            <w:r>
              <w:t>CSED</w:t>
            </w:r>
            <w:r w:rsidR="006B0C74" w:rsidRPr="00A534D1">
              <w:t>:74</w:t>
            </w:r>
            <w:r w:rsidR="006B0C74">
              <w:t>6</w:t>
            </w:r>
            <w:r w:rsidR="006B0C74" w:rsidRPr="00A534D1">
              <w:t>5</w:t>
            </w:r>
            <w:r w:rsidR="006B0C74">
              <w:t xml:space="preserve"> - </w:t>
            </w:r>
            <w:r w:rsidR="006B0C74" w:rsidRPr="00A534D1">
              <w:t xml:space="preserve">Internship in </w:t>
            </w:r>
            <w:r w:rsidR="006B0C74">
              <w:t>Clinical Practice*</w:t>
            </w:r>
          </w:p>
        </w:tc>
        <w:tc>
          <w:tcPr>
            <w:tcW w:w="1075" w:type="dxa"/>
          </w:tcPr>
          <w:p w14:paraId="6DE119B2" w14:textId="77777777" w:rsidR="006B0C74" w:rsidRPr="00A534D1" w:rsidRDefault="006B0C74" w:rsidP="00645836">
            <w:r w:rsidRPr="00A534D1">
              <w:t>3s.h.</w:t>
            </w:r>
          </w:p>
        </w:tc>
        <w:tc>
          <w:tcPr>
            <w:tcW w:w="1705" w:type="dxa"/>
            <w:tcBorders>
              <w:top w:val="single" w:sz="4" w:space="0" w:color="auto"/>
              <w:bottom w:val="single" w:sz="4" w:space="0" w:color="auto"/>
            </w:tcBorders>
          </w:tcPr>
          <w:p w14:paraId="6FA3C203" w14:textId="77777777" w:rsidR="006B0C74" w:rsidRPr="00A534D1" w:rsidRDefault="006B0C74" w:rsidP="00645836"/>
        </w:tc>
      </w:tr>
      <w:tr w:rsidR="006B0C74" w:rsidRPr="00A534D1" w14:paraId="26398ECE" w14:textId="77777777" w:rsidTr="00645836">
        <w:tc>
          <w:tcPr>
            <w:tcW w:w="6570" w:type="dxa"/>
          </w:tcPr>
          <w:p w14:paraId="3ABA5DE8" w14:textId="363E051F" w:rsidR="006B0C74" w:rsidRPr="00A534D1" w:rsidRDefault="000C669A" w:rsidP="00645836">
            <w:r>
              <w:t>CSED</w:t>
            </w:r>
            <w:r w:rsidR="006B0C74" w:rsidRPr="00A534D1">
              <w:t>:74</w:t>
            </w:r>
            <w:r w:rsidR="006B0C74">
              <w:t>66 - Leadership and Advocacy Internship*</w:t>
            </w:r>
          </w:p>
        </w:tc>
        <w:tc>
          <w:tcPr>
            <w:tcW w:w="1075" w:type="dxa"/>
          </w:tcPr>
          <w:p w14:paraId="1AB15F2E" w14:textId="77777777" w:rsidR="006B0C74" w:rsidRPr="00A534D1" w:rsidRDefault="006B0C74" w:rsidP="00645836">
            <w:r>
              <w:t>3s.h.</w:t>
            </w:r>
          </w:p>
        </w:tc>
        <w:tc>
          <w:tcPr>
            <w:tcW w:w="1705" w:type="dxa"/>
            <w:tcBorders>
              <w:top w:val="single" w:sz="4" w:space="0" w:color="auto"/>
              <w:bottom w:val="single" w:sz="4" w:space="0" w:color="auto"/>
            </w:tcBorders>
          </w:tcPr>
          <w:p w14:paraId="219D2FA5" w14:textId="77777777" w:rsidR="006B0C74" w:rsidRPr="00A534D1" w:rsidRDefault="006B0C74" w:rsidP="00645836"/>
        </w:tc>
      </w:tr>
      <w:tr w:rsidR="006B0C74" w:rsidRPr="00A534D1" w14:paraId="3B72B9E7" w14:textId="77777777" w:rsidTr="00645836">
        <w:tc>
          <w:tcPr>
            <w:tcW w:w="6570" w:type="dxa"/>
          </w:tcPr>
          <w:p w14:paraId="092841B7" w14:textId="2297DEEA" w:rsidR="006B0C74" w:rsidRDefault="000C669A" w:rsidP="00645836">
            <w:r>
              <w:t>CSED</w:t>
            </w:r>
            <w:r w:rsidR="006B0C74">
              <w:t>:7493 - PhD Thesis in Counselor Education</w:t>
            </w:r>
          </w:p>
        </w:tc>
        <w:tc>
          <w:tcPr>
            <w:tcW w:w="1075" w:type="dxa"/>
          </w:tcPr>
          <w:p w14:paraId="686DCAE4" w14:textId="77777777" w:rsidR="006B0C74" w:rsidRDefault="006B0C74" w:rsidP="00645836">
            <w:r>
              <w:t>9-15s.h.</w:t>
            </w:r>
          </w:p>
        </w:tc>
        <w:tc>
          <w:tcPr>
            <w:tcW w:w="1705" w:type="dxa"/>
            <w:tcBorders>
              <w:top w:val="single" w:sz="4" w:space="0" w:color="auto"/>
              <w:bottom w:val="single" w:sz="4" w:space="0" w:color="auto"/>
            </w:tcBorders>
          </w:tcPr>
          <w:p w14:paraId="570D7C9F" w14:textId="77777777" w:rsidR="006B0C74" w:rsidRPr="00A534D1" w:rsidRDefault="006B0C74" w:rsidP="00645836"/>
        </w:tc>
      </w:tr>
    </w:tbl>
    <w:p w14:paraId="3B529A1A" w14:textId="77777777" w:rsidR="006B0C74" w:rsidRDefault="006B0C74" w:rsidP="006B0C74"/>
    <w:p w14:paraId="6AEEA059" w14:textId="5998E85A" w:rsidR="006B0C74" w:rsidRDefault="006B0C74" w:rsidP="006B0C74">
      <w:pPr>
        <w:rPr>
          <w:sz w:val="20"/>
          <w:szCs w:val="20"/>
        </w:rPr>
      </w:pPr>
      <w:r w:rsidRPr="00EA727E">
        <w:rPr>
          <w:sz w:val="20"/>
          <w:szCs w:val="20"/>
        </w:rPr>
        <w:t xml:space="preserve">* CES students are required to complete </w:t>
      </w:r>
      <w:r w:rsidR="00EA727E" w:rsidRPr="00EA727E">
        <w:rPr>
          <w:sz w:val="20"/>
          <w:szCs w:val="20"/>
        </w:rPr>
        <w:t>3</w:t>
      </w:r>
      <w:r w:rsidRPr="00EA727E">
        <w:rPr>
          <w:sz w:val="20"/>
          <w:szCs w:val="20"/>
        </w:rPr>
        <w:t xml:space="preserve"> of the 5 internships as dictated by CACREP.</w:t>
      </w:r>
      <w:r w:rsidRPr="00FF543A">
        <w:rPr>
          <w:sz w:val="20"/>
          <w:szCs w:val="20"/>
        </w:rPr>
        <w:t xml:space="preserve"> </w:t>
      </w:r>
    </w:p>
    <w:p w14:paraId="5F8A6C6B" w14:textId="77777777" w:rsidR="006B0C74" w:rsidRDefault="006B0C74" w:rsidP="006B0C74">
      <w:pPr>
        <w:spacing w:after="160" w:line="259" w:lineRule="auto"/>
        <w:rPr>
          <w:b/>
          <w:bCs/>
        </w:rPr>
      </w:pPr>
      <w:r>
        <w:rPr>
          <w:b/>
          <w:bCs/>
        </w:rPr>
        <w:br w:type="page"/>
      </w:r>
    </w:p>
    <w:p w14:paraId="5C6E28E6" w14:textId="77777777" w:rsidR="006B0C74" w:rsidRPr="00B37933" w:rsidRDefault="006B0C74" w:rsidP="006B0C74">
      <w:pPr>
        <w:shd w:val="clear" w:color="auto" w:fill="D9D9D9" w:themeFill="background1" w:themeFillShade="D9"/>
        <w:rPr>
          <w:b/>
          <w:bCs/>
        </w:rPr>
      </w:pPr>
      <w:r w:rsidRPr="00B37933">
        <w:rPr>
          <w:b/>
          <w:bCs/>
        </w:rPr>
        <w:lastRenderedPageBreak/>
        <w:t>Potential Courses for Advanced Quantitative Track</w:t>
      </w:r>
    </w:p>
    <w:p w14:paraId="0923EC34" w14:textId="77777777" w:rsidR="006B0C74" w:rsidRDefault="006B0C74" w:rsidP="006B0C74">
      <w:pPr>
        <w:pStyle w:val="ListParagraph"/>
        <w:numPr>
          <w:ilvl w:val="0"/>
          <w:numId w:val="2"/>
        </w:numPr>
      </w:pPr>
      <w:r>
        <w:t>EPLS:6206 - Research Process and Design</w:t>
      </w:r>
    </w:p>
    <w:p w14:paraId="422948E7" w14:textId="77777777" w:rsidR="006B0C74" w:rsidRDefault="006B0C74" w:rsidP="006B0C74">
      <w:pPr>
        <w:pStyle w:val="ListParagraph"/>
        <w:numPr>
          <w:ilvl w:val="0"/>
          <w:numId w:val="2"/>
        </w:numPr>
      </w:pPr>
      <w:r>
        <w:t>EPLS:6209 - Survey Research and Design</w:t>
      </w:r>
    </w:p>
    <w:p w14:paraId="44DEA0BB" w14:textId="77777777" w:rsidR="006B0C74" w:rsidRDefault="006B0C74" w:rsidP="006B0C74">
      <w:pPr>
        <w:pStyle w:val="ListParagraph"/>
        <w:numPr>
          <w:ilvl w:val="0"/>
          <w:numId w:val="2"/>
        </w:numPr>
      </w:pPr>
      <w:r>
        <w:t>EPLS:6370 - Quantitative Methods for Policy Analysis</w:t>
      </w:r>
    </w:p>
    <w:p w14:paraId="2BC90578" w14:textId="77777777" w:rsidR="006B0C74" w:rsidRDefault="006B0C74" w:rsidP="006B0C74">
      <w:pPr>
        <w:pStyle w:val="ListParagraph"/>
        <w:numPr>
          <w:ilvl w:val="0"/>
          <w:numId w:val="2"/>
        </w:numPr>
      </w:pPr>
      <w:r>
        <w:t>PSQF:6220 - Quantitative Educational Research Methodologies</w:t>
      </w:r>
    </w:p>
    <w:p w14:paraId="59E396C6" w14:textId="77777777" w:rsidR="006B0C74" w:rsidRDefault="006B0C74" w:rsidP="006B0C74">
      <w:pPr>
        <w:pStyle w:val="ListParagraph"/>
        <w:numPr>
          <w:ilvl w:val="0"/>
          <w:numId w:val="2"/>
        </w:numPr>
      </w:pPr>
      <w:r>
        <w:t>PSQF:6244 - Correlation and Regression</w:t>
      </w:r>
    </w:p>
    <w:p w14:paraId="0B1BFD07" w14:textId="77777777" w:rsidR="006B0C74" w:rsidRDefault="006B0C74" w:rsidP="006B0C74">
      <w:pPr>
        <w:pStyle w:val="ListParagraph"/>
        <w:numPr>
          <w:ilvl w:val="0"/>
          <w:numId w:val="2"/>
        </w:numPr>
      </w:pPr>
      <w:r>
        <w:t>PSQF:6246 - Design of Experiments</w:t>
      </w:r>
    </w:p>
    <w:p w14:paraId="4BC6B9E1" w14:textId="77777777" w:rsidR="006B0C74" w:rsidRDefault="006B0C74" w:rsidP="006B0C74">
      <w:pPr>
        <w:pStyle w:val="ListParagraph"/>
        <w:numPr>
          <w:ilvl w:val="0"/>
          <w:numId w:val="2"/>
        </w:numPr>
      </w:pPr>
      <w:r>
        <w:t>PSQF:6249 - Factor Analysis and Structural Equation Models</w:t>
      </w:r>
    </w:p>
    <w:p w14:paraId="21D5B964" w14:textId="77777777" w:rsidR="006B0C74" w:rsidRDefault="006B0C74" w:rsidP="006B0C74">
      <w:pPr>
        <w:pStyle w:val="ListParagraph"/>
        <w:numPr>
          <w:ilvl w:val="0"/>
          <w:numId w:val="2"/>
        </w:numPr>
      </w:pPr>
      <w:r>
        <w:t>PSQF:6252 - Introduction to Multivariate Statistical Methods</w:t>
      </w:r>
    </w:p>
    <w:p w14:paraId="1F360433" w14:textId="77777777" w:rsidR="006B0C74" w:rsidRDefault="006B0C74" w:rsidP="006B0C74">
      <w:pPr>
        <w:ind w:left="360"/>
      </w:pPr>
    </w:p>
    <w:p w14:paraId="764BEE51" w14:textId="77777777" w:rsidR="006B0C74" w:rsidRPr="006766E0" w:rsidRDefault="006B0C74" w:rsidP="006B0C74">
      <w:pPr>
        <w:shd w:val="clear" w:color="auto" w:fill="D9D9D9" w:themeFill="background1" w:themeFillShade="D9"/>
        <w:rPr>
          <w:b/>
          <w:bCs/>
        </w:rPr>
      </w:pPr>
      <w:r w:rsidRPr="00B37933">
        <w:rPr>
          <w:b/>
          <w:bCs/>
        </w:rPr>
        <w:t xml:space="preserve">Potential Courses for Advanced </w:t>
      </w:r>
      <w:r>
        <w:rPr>
          <w:b/>
          <w:bCs/>
        </w:rPr>
        <w:t>Qualitative</w:t>
      </w:r>
      <w:r w:rsidRPr="00B37933">
        <w:rPr>
          <w:b/>
          <w:bCs/>
        </w:rPr>
        <w:t xml:space="preserve"> Track</w:t>
      </w:r>
    </w:p>
    <w:p w14:paraId="5A0298CD" w14:textId="77777777" w:rsidR="006B0C74" w:rsidRPr="00B37933" w:rsidRDefault="006B0C74" w:rsidP="006B0C74">
      <w:pPr>
        <w:pStyle w:val="ListParagraph"/>
        <w:numPr>
          <w:ilvl w:val="0"/>
          <w:numId w:val="3"/>
        </w:numPr>
      </w:pPr>
      <w:r w:rsidRPr="00B37933">
        <w:t>EPLS:5240</w:t>
      </w:r>
      <w:r>
        <w:t xml:space="preserve"> - Topics in Education: </w:t>
      </w:r>
      <w:r w:rsidRPr="00B37933">
        <w:t>Introduction to Historical Methodology</w:t>
      </w:r>
    </w:p>
    <w:p w14:paraId="30ACE895" w14:textId="77777777" w:rsidR="006B0C74" w:rsidRDefault="006B0C74" w:rsidP="006B0C74">
      <w:pPr>
        <w:pStyle w:val="ListParagraph"/>
        <w:numPr>
          <w:ilvl w:val="0"/>
          <w:numId w:val="3"/>
        </w:numPr>
      </w:pPr>
      <w:r w:rsidRPr="00B37933">
        <w:t>PSQF:6265</w:t>
      </w:r>
      <w:r>
        <w:t xml:space="preserve"> - </w:t>
      </w:r>
      <w:r w:rsidRPr="00B37933">
        <w:t>Program Evaluation</w:t>
      </w:r>
    </w:p>
    <w:p w14:paraId="74637C7C" w14:textId="77777777" w:rsidR="006B0C74" w:rsidRPr="00B37933" w:rsidRDefault="006B0C74" w:rsidP="006B0C74">
      <w:pPr>
        <w:pStyle w:val="ListParagraph"/>
        <w:numPr>
          <w:ilvl w:val="0"/>
          <w:numId w:val="3"/>
        </w:numPr>
      </w:pPr>
      <w:r>
        <w:t>EDTL:6267 - Seminar Current Issues in Art Education (Qualitative methods)</w:t>
      </w:r>
    </w:p>
    <w:p w14:paraId="27AB9184" w14:textId="6DFCF833" w:rsidR="006B0C74" w:rsidRPr="00B37933" w:rsidRDefault="006B0C74" w:rsidP="006B0C74">
      <w:pPr>
        <w:pStyle w:val="ListParagraph"/>
        <w:numPr>
          <w:ilvl w:val="0"/>
          <w:numId w:val="3"/>
        </w:numPr>
      </w:pPr>
      <w:r w:rsidRPr="00B37933">
        <w:t>EDTL:7071</w:t>
      </w:r>
      <w:r w:rsidR="00242FEC">
        <w:t xml:space="preserve"> - </w:t>
      </w:r>
      <w:r w:rsidRPr="00B37933">
        <w:t>Critical Discourse Analysis</w:t>
      </w:r>
      <w:r>
        <w:t xml:space="preserve"> Ed Research</w:t>
      </w:r>
    </w:p>
    <w:p w14:paraId="7BFA4127" w14:textId="77777777" w:rsidR="006B0C74" w:rsidRPr="00B37933" w:rsidRDefault="006B0C74" w:rsidP="006B0C74">
      <w:pPr>
        <w:pStyle w:val="ListParagraph"/>
        <w:numPr>
          <w:ilvl w:val="0"/>
          <w:numId w:val="3"/>
        </w:numPr>
      </w:pPr>
      <w:r w:rsidRPr="00B37933">
        <w:t>EDTL:7072</w:t>
      </w:r>
      <w:r>
        <w:t xml:space="preserve"> - </w:t>
      </w:r>
      <w:r w:rsidRPr="00B37933">
        <w:t xml:space="preserve">Advanced Qualitative Data Analysis </w:t>
      </w:r>
    </w:p>
    <w:p w14:paraId="4AA26AF4" w14:textId="04AE2F3D" w:rsidR="006B0C74" w:rsidRPr="00121CC0" w:rsidRDefault="006B0C74" w:rsidP="006B0C74">
      <w:pPr>
        <w:pStyle w:val="ListParagraph"/>
        <w:numPr>
          <w:ilvl w:val="0"/>
          <w:numId w:val="3"/>
        </w:numPr>
      </w:pPr>
      <w:r w:rsidRPr="00121CC0">
        <w:t>EDTL:7073 - Ethnographic Methods, Theories, and Texts</w:t>
      </w:r>
    </w:p>
    <w:p w14:paraId="6CAF58A9" w14:textId="77777777" w:rsidR="006B0C74" w:rsidRDefault="006B0C74" w:rsidP="006B0C74">
      <w:pPr>
        <w:pStyle w:val="ListParagraph"/>
        <w:numPr>
          <w:ilvl w:val="0"/>
          <w:numId w:val="3"/>
        </w:numPr>
      </w:pPr>
      <w:r w:rsidRPr="00B37933">
        <w:t>EDTL:7953</w:t>
      </w:r>
      <w:r>
        <w:t xml:space="preserve"> - </w:t>
      </w:r>
      <w:r w:rsidRPr="00B37933">
        <w:t>Single Subject Design Research</w:t>
      </w:r>
    </w:p>
    <w:p w14:paraId="344B981B" w14:textId="22CCF89C" w:rsidR="00B37933" w:rsidRDefault="00B37933" w:rsidP="00B379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44"/>
        <w:gridCol w:w="2596"/>
        <w:gridCol w:w="660"/>
        <w:gridCol w:w="2400"/>
        <w:gridCol w:w="630"/>
      </w:tblGrid>
      <w:tr w:rsidR="00B37933" w:rsidRPr="00B37933" w14:paraId="477782F0" w14:textId="77777777" w:rsidTr="00B418CC">
        <w:tc>
          <w:tcPr>
            <w:tcW w:w="9360" w:type="dxa"/>
            <w:gridSpan w:val="6"/>
            <w:shd w:val="clear" w:color="auto" w:fill="D9D9D9" w:themeFill="background1" w:themeFillShade="D9"/>
          </w:tcPr>
          <w:p w14:paraId="1787954E" w14:textId="5FB663DA" w:rsidR="00B37933" w:rsidRPr="00B37933" w:rsidRDefault="00B37933" w:rsidP="00B37933">
            <w:pPr>
              <w:rPr>
                <w:b/>
                <w:bCs/>
              </w:rPr>
            </w:pPr>
            <w:bookmarkStart w:id="1" w:name="_Hlk31093507"/>
            <w:r>
              <w:rPr>
                <w:b/>
                <w:bCs/>
              </w:rPr>
              <w:t>REMEDIATION REQUIREMENTS</w:t>
            </w:r>
            <w:r w:rsidR="0044783D">
              <w:rPr>
                <w:b/>
                <w:bCs/>
              </w:rPr>
              <w:t>, COMPLETED BY:</w:t>
            </w:r>
          </w:p>
        </w:tc>
      </w:tr>
      <w:bookmarkEnd w:id="1"/>
      <w:tr w:rsidR="00B418CC" w14:paraId="54D2010C" w14:textId="77777777" w:rsidTr="00447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0" w:type="dxa"/>
          </w:tcPr>
          <w:p w14:paraId="02F601A6" w14:textId="19153E51" w:rsidR="00B418CC" w:rsidRDefault="00B418CC" w:rsidP="00B37933"/>
        </w:tc>
        <w:tc>
          <w:tcPr>
            <w:tcW w:w="644" w:type="dxa"/>
          </w:tcPr>
          <w:p w14:paraId="32A9E910" w14:textId="3A0919F8" w:rsidR="00B418CC" w:rsidRPr="0044783D" w:rsidRDefault="0044783D" w:rsidP="00B418CC">
            <w:pPr>
              <w:jc w:val="center"/>
              <w:rPr>
                <w:b/>
                <w:bCs/>
              </w:rPr>
            </w:pPr>
            <w:r w:rsidRPr="0044783D">
              <w:rPr>
                <w:b/>
                <w:bCs/>
              </w:rPr>
              <w:t>By</w:t>
            </w:r>
            <w:r w:rsidR="00B418CC" w:rsidRPr="0044783D">
              <w:rPr>
                <w:b/>
                <w:bCs/>
              </w:rPr>
              <w:t xml:space="preserve"> </w:t>
            </w:r>
          </w:p>
        </w:tc>
        <w:tc>
          <w:tcPr>
            <w:tcW w:w="2596" w:type="dxa"/>
          </w:tcPr>
          <w:p w14:paraId="3B5EE7A7" w14:textId="77777777" w:rsidR="00B418CC" w:rsidRPr="0044783D" w:rsidRDefault="00B418CC" w:rsidP="00B37933">
            <w:pPr>
              <w:rPr>
                <w:b/>
                <w:bCs/>
              </w:rPr>
            </w:pPr>
          </w:p>
        </w:tc>
        <w:tc>
          <w:tcPr>
            <w:tcW w:w="660" w:type="dxa"/>
          </w:tcPr>
          <w:p w14:paraId="42E9BE2B" w14:textId="42BB436A" w:rsidR="00B418CC" w:rsidRPr="0044783D" w:rsidRDefault="0044783D" w:rsidP="00B418CC">
            <w:pPr>
              <w:jc w:val="center"/>
              <w:rPr>
                <w:b/>
                <w:bCs/>
              </w:rPr>
            </w:pPr>
            <w:r w:rsidRPr="0044783D">
              <w:rPr>
                <w:b/>
                <w:bCs/>
              </w:rPr>
              <w:t xml:space="preserve">By </w:t>
            </w:r>
            <w:r w:rsidR="00B418CC" w:rsidRPr="0044783D">
              <w:rPr>
                <w:b/>
                <w:bCs/>
              </w:rPr>
              <w:t xml:space="preserve"> </w:t>
            </w:r>
          </w:p>
        </w:tc>
        <w:tc>
          <w:tcPr>
            <w:tcW w:w="2400" w:type="dxa"/>
          </w:tcPr>
          <w:p w14:paraId="1C3162EC" w14:textId="77777777" w:rsidR="00B418CC" w:rsidRPr="0044783D" w:rsidRDefault="00B418CC" w:rsidP="00B418CC">
            <w:pPr>
              <w:jc w:val="center"/>
              <w:rPr>
                <w:b/>
                <w:bCs/>
              </w:rPr>
            </w:pPr>
          </w:p>
        </w:tc>
        <w:tc>
          <w:tcPr>
            <w:tcW w:w="630" w:type="dxa"/>
          </w:tcPr>
          <w:p w14:paraId="2DACAF68" w14:textId="550975F3" w:rsidR="00B418CC" w:rsidRPr="0044783D" w:rsidRDefault="0044783D" w:rsidP="00B418CC">
            <w:pPr>
              <w:jc w:val="center"/>
              <w:rPr>
                <w:b/>
                <w:bCs/>
              </w:rPr>
            </w:pPr>
            <w:r w:rsidRPr="0044783D">
              <w:rPr>
                <w:b/>
                <w:bCs/>
              </w:rPr>
              <w:t xml:space="preserve">By </w:t>
            </w:r>
            <w:r w:rsidR="00B418CC" w:rsidRPr="0044783D">
              <w:rPr>
                <w:b/>
                <w:bCs/>
              </w:rPr>
              <w:t xml:space="preserve"> </w:t>
            </w:r>
          </w:p>
        </w:tc>
      </w:tr>
      <w:tr w:rsidR="00B418CC" w14:paraId="75E59454" w14:textId="77777777" w:rsidTr="00447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0" w:type="dxa"/>
          </w:tcPr>
          <w:p w14:paraId="3F7C9644" w14:textId="029C38BC" w:rsidR="00B418CC" w:rsidRDefault="00B418CC" w:rsidP="00B418CC">
            <w:r w:rsidRPr="005F08B9">
              <w:t>Theories</w:t>
            </w:r>
          </w:p>
        </w:tc>
        <w:tc>
          <w:tcPr>
            <w:tcW w:w="644" w:type="dxa"/>
          </w:tcPr>
          <w:p w14:paraId="299D9009" w14:textId="77777777" w:rsidR="00B418CC" w:rsidRDefault="00B418CC" w:rsidP="00B418CC"/>
        </w:tc>
        <w:tc>
          <w:tcPr>
            <w:tcW w:w="2596" w:type="dxa"/>
          </w:tcPr>
          <w:p w14:paraId="1CAB813D" w14:textId="6EDFC311" w:rsidR="00B418CC" w:rsidRDefault="00B418CC" w:rsidP="00B418CC">
            <w:r w:rsidRPr="005F08B9">
              <w:t>Career</w:t>
            </w:r>
            <w:r>
              <w:t xml:space="preserve"> Development </w:t>
            </w:r>
          </w:p>
        </w:tc>
        <w:tc>
          <w:tcPr>
            <w:tcW w:w="660" w:type="dxa"/>
          </w:tcPr>
          <w:p w14:paraId="7A89BE13" w14:textId="77777777" w:rsidR="00B418CC" w:rsidRDefault="00B418CC" w:rsidP="00B418CC"/>
        </w:tc>
        <w:tc>
          <w:tcPr>
            <w:tcW w:w="2400" w:type="dxa"/>
          </w:tcPr>
          <w:p w14:paraId="114DD298" w14:textId="39F83AD7" w:rsidR="00B418CC" w:rsidRDefault="00B418CC" w:rsidP="00B418CC">
            <w:r>
              <w:t>Assessment</w:t>
            </w:r>
          </w:p>
        </w:tc>
        <w:tc>
          <w:tcPr>
            <w:tcW w:w="630" w:type="dxa"/>
          </w:tcPr>
          <w:p w14:paraId="7194D613" w14:textId="77777777" w:rsidR="00B418CC" w:rsidRDefault="00B418CC" w:rsidP="00B418CC"/>
        </w:tc>
      </w:tr>
      <w:tr w:rsidR="00B418CC" w14:paraId="2B1B8184" w14:textId="77777777" w:rsidTr="00447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0" w:type="dxa"/>
          </w:tcPr>
          <w:p w14:paraId="2532ACAF" w14:textId="654F633F" w:rsidR="00B418CC" w:rsidRDefault="00B418CC" w:rsidP="00B418CC">
            <w:r w:rsidRPr="005F08B9">
              <w:t>Micro counseling</w:t>
            </w:r>
          </w:p>
        </w:tc>
        <w:tc>
          <w:tcPr>
            <w:tcW w:w="644" w:type="dxa"/>
          </w:tcPr>
          <w:p w14:paraId="241777E3" w14:textId="77777777" w:rsidR="00B418CC" w:rsidRDefault="00B418CC" w:rsidP="00B418CC"/>
        </w:tc>
        <w:tc>
          <w:tcPr>
            <w:tcW w:w="2596" w:type="dxa"/>
          </w:tcPr>
          <w:p w14:paraId="335F0FCA" w14:textId="6C7A9FF7" w:rsidR="00B418CC" w:rsidRDefault="00B418CC" w:rsidP="00B418CC">
            <w:r w:rsidRPr="005F08B9">
              <w:t>Multiculturalism</w:t>
            </w:r>
          </w:p>
        </w:tc>
        <w:tc>
          <w:tcPr>
            <w:tcW w:w="660" w:type="dxa"/>
          </w:tcPr>
          <w:p w14:paraId="60ED876E" w14:textId="77777777" w:rsidR="00B418CC" w:rsidRDefault="00B418CC" w:rsidP="00B418CC"/>
        </w:tc>
        <w:tc>
          <w:tcPr>
            <w:tcW w:w="2400" w:type="dxa"/>
          </w:tcPr>
          <w:p w14:paraId="13717901" w14:textId="78178120" w:rsidR="00B418CC" w:rsidRDefault="00B418CC" w:rsidP="00B418CC">
            <w:r>
              <w:t>Group counseling</w:t>
            </w:r>
          </w:p>
        </w:tc>
        <w:tc>
          <w:tcPr>
            <w:tcW w:w="630" w:type="dxa"/>
          </w:tcPr>
          <w:p w14:paraId="033BE060" w14:textId="77777777" w:rsidR="00B418CC" w:rsidRDefault="00B418CC" w:rsidP="00B418CC"/>
        </w:tc>
      </w:tr>
      <w:tr w:rsidR="00B418CC" w14:paraId="651B1A60" w14:textId="77777777" w:rsidTr="00447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0" w:type="dxa"/>
          </w:tcPr>
          <w:p w14:paraId="76788A9B" w14:textId="045052A7" w:rsidR="00B418CC" w:rsidRDefault="00B418CC" w:rsidP="00B418CC">
            <w:r>
              <w:t>Practicum</w:t>
            </w:r>
          </w:p>
        </w:tc>
        <w:tc>
          <w:tcPr>
            <w:tcW w:w="644" w:type="dxa"/>
          </w:tcPr>
          <w:p w14:paraId="096A5253" w14:textId="77777777" w:rsidR="00B418CC" w:rsidRDefault="00B418CC" w:rsidP="00B418CC"/>
        </w:tc>
        <w:tc>
          <w:tcPr>
            <w:tcW w:w="2596" w:type="dxa"/>
          </w:tcPr>
          <w:p w14:paraId="4EE4F0ED" w14:textId="756870B0" w:rsidR="00B418CC" w:rsidRDefault="00B418CC" w:rsidP="00B418CC">
            <w:r>
              <w:t xml:space="preserve">Prof. ID / Ethics </w:t>
            </w:r>
          </w:p>
        </w:tc>
        <w:tc>
          <w:tcPr>
            <w:tcW w:w="660" w:type="dxa"/>
          </w:tcPr>
          <w:p w14:paraId="3FFB8578" w14:textId="77777777" w:rsidR="00B418CC" w:rsidRDefault="00B418CC" w:rsidP="00B418CC"/>
        </w:tc>
        <w:tc>
          <w:tcPr>
            <w:tcW w:w="2400" w:type="dxa"/>
          </w:tcPr>
          <w:p w14:paraId="2F3C3079" w14:textId="2A2F2B93" w:rsidR="00B418CC" w:rsidRDefault="00B418CC" w:rsidP="00B418CC">
            <w:r>
              <w:t>Human growth / dev.</w:t>
            </w:r>
          </w:p>
        </w:tc>
        <w:tc>
          <w:tcPr>
            <w:tcW w:w="630" w:type="dxa"/>
          </w:tcPr>
          <w:p w14:paraId="331C70AB" w14:textId="77777777" w:rsidR="00B418CC" w:rsidRDefault="00B418CC" w:rsidP="00B418CC"/>
        </w:tc>
      </w:tr>
      <w:tr w:rsidR="00B418CC" w14:paraId="2CABEE2B" w14:textId="77777777" w:rsidTr="00447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0" w:type="dxa"/>
          </w:tcPr>
          <w:p w14:paraId="59A77DF9" w14:textId="1C7B0502" w:rsidR="00B418CC" w:rsidRDefault="00B418CC" w:rsidP="00B418CC">
            <w:r>
              <w:t xml:space="preserve">Internship </w:t>
            </w:r>
          </w:p>
        </w:tc>
        <w:tc>
          <w:tcPr>
            <w:tcW w:w="644" w:type="dxa"/>
          </w:tcPr>
          <w:p w14:paraId="09988EA7" w14:textId="77777777" w:rsidR="00B418CC" w:rsidRDefault="00B418CC" w:rsidP="00B418CC"/>
        </w:tc>
        <w:tc>
          <w:tcPr>
            <w:tcW w:w="2596" w:type="dxa"/>
          </w:tcPr>
          <w:p w14:paraId="3CA5644D" w14:textId="20E77053" w:rsidR="00B418CC" w:rsidRDefault="00B418CC" w:rsidP="00B418CC">
            <w:r>
              <w:t xml:space="preserve">Research </w:t>
            </w:r>
          </w:p>
        </w:tc>
        <w:tc>
          <w:tcPr>
            <w:tcW w:w="660" w:type="dxa"/>
          </w:tcPr>
          <w:p w14:paraId="3005AA53" w14:textId="77777777" w:rsidR="00B418CC" w:rsidRDefault="00B418CC" w:rsidP="00B418CC"/>
        </w:tc>
        <w:tc>
          <w:tcPr>
            <w:tcW w:w="2400" w:type="dxa"/>
          </w:tcPr>
          <w:p w14:paraId="64640F83" w14:textId="77777777" w:rsidR="00B418CC" w:rsidRDefault="00B418CC" w:rsidP="00B418CC"/>
        </w:tc>
        <w:tc>
          <w:tcPr>
            <w:tcW w:w="630" w:type="dxa"/>
          </w:tcPr>
          <w:p w14:paraId="6DB3FADD" w14:textId="77777777" w:rsidR="00B418CC" w:rsidRDefault="00B418CC" w:rsidP="00B418CC"/>
        </w:tc>
      </w:tr>
    </w:tbl>
    <w:p w14:paraId="527EDD02" w14:textId="77777777" w:rsidR="009014C7" w:rsidRDefault="009014C7" w:rsidP="00B37933"/>
    <w:p w14:paraId="6E916B73" w14:textId="418EAA7C" w:rsidR="00B37933" w:rsidRDefault="007A17C4" w:rsidP="002B4B6E">
      <w:pPr>
        <w:shd w:val="clear" w:color="auto" w:fill="D9D9D9" w:themeFill="background1" w:themeFillShade="D9"/>
      </w:pPr>
      <w:r>
        <w:t xml:space="preserve">Faculty Signatures: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
        <w:gridCol w:w="4585"/>
      </w:tblGrid>
      <w:tr w:rsidR="007A17C4" w14:paraId="08C25583" w14:textId="77777777" w:rsidTr="007A17C4">
        <w:tc>
          <w:tcPr>
            <w:tcW w:w="4495" w:type="dxa"/>
            <w:tcBorders>
              <w:bottom w:val="single" w:sz="4" w:space="0" w:color="auto"/>
            </w:tcBorders>
          </w:tcPr>
          <w:p w14:paraId="4508B4A9" w14:textId="010A76CE" w:rsidR="007A17C4" w:rsidRPr="007A17C4" w:rsidRDefault="000C669A" w:rsidP="00B37933">
            <w:pPr>
              <w:rPr>
                <w:b/>
                <w:bCs/>
              </w:rPr>
            </w:pPr>
            <w:r>
              <w:rPr>
                <w:b/>
                <w:bCs/>
              </w:rPr>
              <w:t>CSED</w:t>
            </w:r>
            <w:r w:rsidR="007A17C4" w:rsidRPr="007A17C4">
              <w:rPr>
                <w:b/>
                <w:bCs/>
              </w:rPr>
              <w:t xml:space="preserve"> Advisor:</w:t>
            </w:r>
          </w:p>
        </w:tc>
        <w:tc>
          <w:tcPr>
            <w:tcW w:w="270" w:type="dxa"/>
          </w:tcPr>
          <w:p w14:paraId="7A078E3C" w14:textId="77777777" w:rsidR="007A17C4" w:rsidRPr="007A17C4" w:rsidRDefault="007A17C4" w:rsidP="00B37933">
            <w:pPr>
              <w:rPr>
                <w:b/>
                <w:bCs/>
              </w:rPr>
            </w:pPr>
          </w:p>
        </w:tc>
        <w:tc>
          <w:tcPr>
            <w:tcW w:w="4585" w:type="dxa"/>
            <w:tcBorders>
              <w:bottom w:val="single" w:sz="4" w:space="0" w:color="auto"/>
            </w:tcBorders>
          </w:tcPr>
          <w:p w14:paraId="0EE881A5" w14:textId="4C86CF1D" w:rsidR="007A17C4" w:rsidRPr="007A17C4" w:rsidRDefault="007A17C4" w:rsidP="00B37933">
            <w:pPr>
              <w:rPr>
                <w:b/>
                <w:bCs/>
              </w:rPr>
            </w:pPr>
            <w:r w:rsidRPr="007A17C4">
              <w:rPr>
                <w:b/>
                <w:bCs/>
              </w:rPr>
              <w:t>DATE:</w:t>
            </w:r>
          </w:p>
        </w:tc>
      </w:tr>
      <w:tr w:rsidR="007A17C4" w14:paraId="52C09FAA" w14:textId="77777777" w:rsidTr="007A17C4">
        <w:tc>
          <w:tcPr>
            <w:tcW w:w="4495" w:type="dxa"/>
            <w:tcBorders>
              <w:top w:val="single" w:sz="4" w:space="0" w:color="auto"/>
            </w:tcBorders>
          </w:tcPr>
          <w:p w14:paraId="22572968" w14:textId="03301E4C" w:rsidR="007A17C4" w:rsidRPr="007A17C4" w:rsidRDefault="000C669A" w:rsidP="00B37933">
            <w:pPr>
              <w:rPr>
                <w:b/>
                <w:bCs/>
              </w:rPr>
            </w:pPr>
            <w:r>
              <w:rPr>
                <w:b/>
                <w:bCs/>
              </w:rPr>
              <w:t>CSED</w:t>
            </w:r>
            <w:r w:rsidR="007A17C4" w:rsidRPr="007A17C4">
              <w:rPr>
                <w:b/>
                <w:bCs/>
              </w:rPr>
              <w:t xml:space="preserve"> Faculty:</w:t>
            </w:r>
          </w:p>
        </w:tc>
        <w:tc>
          <w:tcPr>
            <w:tcW w:w="270" w:type="dxa"/>
          </w:tcPr>
          <w:p w14:paraId="04DC31B5" w14:textId="77777777" w:rsidR="007A17C4" w:rsidRDefault="007A17C4" w:rsidP="00B37933"/>
        </w:tc>
        <w:tc>
          <w:tcPr>
            <w:tcW w:w="4585" w:type="dxa"/>
            <w:tcBorders>
              <w:top w:val="single" w:sz="4" w:space="0" w:color="auto"/>
            </w:tcBorders>
          </w:tcPr>
          <w:p w14:paraId="0E6BA5B4" w14:textId="77777777" w:rsidR="007A17C4" w:rsidRDefault="007A17C4" w:rsidP="00B37933"/>
        </w:tc>
      </w:tr>
      <w:tr w:rsidR="007A17C4" w14:paraId="2AF85824" w14:textId="77777777" w:rsidTr="007A17C4">
        <w:tc>
          <w:tcPr>
            <w:tcW w:w="4495" w:type="dxa"/>
            <w:tcBorders>
              <w:bottom w:val="single" w:sz="4" w:space="0" w:color="auto"/>
            </w:tcBorders>
          </w:tcPr>
          <w:p w14:paraId="42813179" w14:textId="77777777" w:rsidR="007A17C4" w:rsidRPr="007A17C4" w:rsidRDefault="007A17C4" w:rsidP="00B37933">
            <w:pPr>
              <w:rPr>
                <w:b/>
                <w:bCs/>
              </w:rPr>
            </w:pPr>
          </w:p>
        </w:tc>
        <w:tc>
          <w:tcPr>
            <w:tcW w:w="270" w:type="dxa"/>
          </w:tcPr>
          <w:p w14:paraId="7153D47B" w14:textId="77777777" w:rsidR="007A17C4" w:rsidRDefault="007A17C4" w:rsidP="00B37933"/>
        </w:tc>
        <w:tc>
          <w:tcPr>
            <w:tcW w:w="4585" w:type="dxa"/>
            <w:tcBorders>
              <w:bottom w:val="single" w:sz="4" w:space="0" w:color="auto"/>
            </w:tcBorders>
          </w:tcPr>
          <w:p w14:paraId="380B779B" w14:textId="77777777" w:rsidR="007A17C4" w:rsidRDefault="007A17C4" w:rsidP="00B37933"/>
        </w:tc>
      </w:tr>
      <w:tr w:rsidR="007A17C4" w14:paraId="5914744B" w14:textId="77777777" w:rsidTr="007A17C4">
        <w:tc>
          <w:tcPr>
            <w:tcW w:w="4495" w:type="dxa"/>
            <w:tcBorders>
              <w:top w:val="single" w:sz="4" w:space="0" w:color="auto"/>
              <w:bottom w:val="single" w:sz="4" w:space="0" w:color="auto"/>
            </w:tcBorders>
          </w:tcPr>
          <w:p w14:paraId="400A2B00" w14:textId="77777777" w:rsidR="007A17C4" w:rsidRPr="007A17C4" w:rsidRDefault="007A17C4" w:rsidP="00B37933">
            <w:pPr>
              <w:rPr>
                <w:b/>
                <w:bCs/>
              </w:rPr>
            </w:pPr>
          </w:p>
        </w:tc>
        <w:tc>
          <w:tcPr>
            <w:tcW w:w="270" w:type="dxa"/>
          </w:tcPr>
          <w:p w14:paraId="61207FF5" w14:textId="77777777" w:rsidR="007A17C4" w:rsidRDefault="007A17C4" w:rsidP="00B37933"/>
        </w:tc>
        <w:tc>
          <w:tcPr>
            <w:tcW w:w="4585" w:type="dxa"/>
            <w:tcBorders>
              <w:top w:val="single" w:sz="4" w:space="0" w:color="auto"/>
              <w:bottom w:val="single" w:sz="4" w:space="0" w:color="auto"/>
            </w:tcBorders>
          </w:tcPr>
          <w:p w14:paraId="36D9B57E" w14:textId="77777777" w:rsidR="007A17C4" w:rsidRDefault="007A17C4" w:rsidP="00B37933"/>
        </w:tc>
      </w:tr>
      <w:tr w:rsidR="007A17C4" w14:paraId="65E5C0FF" w14:textId="77777777" w:rsidTr="007A17C4">
        <w:tc>
          <w:tcPr>
            <w:tcW w:w="4495" w:type="dxa"/>
            <w:tcBorders>
              <w:top w:val="single" w:sz="4" w:space="0" w:color="auto"/>
              <w:bottom w:val="single" w:sz="4" w:space="0" w:color="auto"/>
            </w:tcBorders>
          </w:tcPr>
          <w:p w14:paraId="5293DF6A" w14:textId="77777777" w:rsidR="007A17C4" w:rsidRPr="007A17C4" w:rsidRDefault="007A17C4" w:rsidP="00B37933">
            <w:pPr>
              <w:rPr>
                <w:b/>
                <w:bCs/>
              </w:rPr>
            </w:pPr>
          </w:p>
        </w:tc>
        <w:tc>
          <w:tcPr>
            <w:tcW w:w="270" w:type="dxa"/>
          </w:tcPr>
          <w:p w14:paraId="0DEED7DA" w14:textId="77777777" w:rsidR="007A17C4" w:rsidRDefault="007A17C4" w:rsidP="00B37933"/>
        </w:tc>
        <w:tc>
          <w:tcPr>
            <w:tcW w:w="4585" w:type="dxa"/>
            <w:tcBorders>
              <w:top w:val="single" w:sz="4" w:space="0" w:color="auto"/>
              <w:bottom w:val="single" w:sz="4" w:space="0" w:color="auto"/>
            </w:tcBorders>
          </w:tcPr>
          <w:p w14:paraId="1EDB80B7" w14:textId="77777777" w:rsidR="007A17C4" w:rsidRDefault="007A17C4" w:rsidP="00B37933"/>
        </w:tc>
      </w:tr>
      <w:tr w:rsidR="007A17C4" w14:paraId="1AF01ADF" w14:textId="77777777" w:rsidTr="007A17C4">
        <w:tc>
          <w:tcPr>
            <w:tcW w:w="4495" w:type="dxa"/>
            <w:tcBorders>
              <w:top w:val="single" w:sz="4" w:space="0" w:color="auto"/>
              <w:bottom w:val="single" w:sz="4" w:space="0" w:color="auto"/>
            </w:tcBorders>
          </w:tcPr>
          <w:p w14:paraId="105A7A86" w14:textId="77777777" w:rsidR="007A17C4" w:rsidRPr="007A17C4" w:rsidRDefault="007A17C4" w:rsidP="00B37933">
            <w:pPr>
              <w:rPr>
                <w:b/>
                <w:bCs/>
              </w:rPr>
            </w:pPr>
          </w:p>
        </w:tc>
        <w:tc>
          <w:tcPr>
            <w:tcW w:w="270" w:type="dxa"/>
          </w:tcPr>
          <w:p w14:paraId="7A1B186E" w14:textId="77777777" w:rsidR="007A17C4" w:rsidRDefault="007A17C4" w:rsidP="00B37933"/>
        </w:tc>
        <w:tc>
          <w:tcPr>
            <w:tcW w:w="4585" w:type="dxa"/>
            <w:tcBorders>
              <w:top w:val="single" w:sz="4" w:space="0" w:color="auto"/>
              <w:bottom w:val="single" w:sz="4" w:space="0" w:color="auto"/>
            </w:tcBorders>
          </w:tcPr>
          <w:p w14:paraId="7C85252D" w14:textId="77777777" w:rsidR="007A17C4" w:rsidRDefault="007A17C4" w:rsidP="00B37933"/>
        </w:tc>
      </w:tr>
      <w:tr w:rsidR="007A17C4" w14:paraId="7C6C1894" w14:textId="77777777" w:rsidTr="007A17C4">
        <w:tc>
          <w:tcPr>
            <w:tcW w:w="4495" w:type="dxa"/>
            <w:tcBorders>
              <w:top w:val="single" w:sz="4" w:space="0" w:color="auto"/>
              <w:bottom w:val="single" w:sz="4" w:space="0" w:color="auto"/>
            </w:tcBorders>
          </w:tcPr>
          <w:p w14:paraId="01CE9109" w14:textId="77777777" w:rsidR="007A17C4" w:rsidRPr="007A17C4" w:rsidRDefault="007A17C4" w:rsidP="00B37933">
            <w:pPr>
              <w:rPr>
                <w:b/>
                <w:bCs/>
              </w:rPr>
            </w:pPr>
          </w:p>
        </w:tc>
        <w:tc>
          <w:tcPr>
            <w:tcW w:w="270" w:type="dxa"/>
          </w:tcPr>
          <w:p w14:paraId="6C9EC176" w14:textId="77777777" w:rsidR="007A17C4" w:rsidRDefault="007A17C4" w:rsidP="00B37933"/>
        </w:tc>
        <w:tc>
          <w:tcPr>
            <w:tcW w:w="4585" w:type="dxa"/>
            <w:tcBorders>
              <w:top w:val="single" w:sz="4" w:space="0" w:color="auto"/>
              <w:bottom w:val="single" w:sz="4" w:space="0" w:color="auto"/>
            </w:tcBorders>
          </w:tcPr>
          <w:p w14:paraId="2170B8BE" w14:textId="77777777" w:rsidR="007A17C4" w:rsidRDefault="007A17C4" w:rsidP="00B37933"/>
        </w:tc>
      </w:tr>
    </w:tbl>
    <w:p w14:paraId="192F2234" w14:textId="447BB752" w:rsidR="007A17C4" w:rsidRDefault="007A17C4" w:rsidP="00B379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075"/>
        <w:gridCol w:w="1705"/>
      </w:tblGrid>
      <w:tr w:rsidR="002B4B6E" w:rsidRPr="00B37933" w14:paraId="4139552D" w14:textId="77777777" w:rsidTr="005C075F">
        <w:tc>
          <w:tcPr>
            <w:tcW w:w="9350" w:type="dxa"/>
            <w:gridSpan w:val="3"/>
            <w:shd w:val="clear" w:color="auto" w:fill="D9D9D9" w:themeFill="background1" w:themeFillShade="D9"/>
          </w:tcPr>
          <w:p w14:paraId="3378ED6E" w14:textId="75A8DB2C" w:rsidR="002B4B6E" w:rsidRPr="00B37933" w:rsidRDefault="002B4B6E" w:rsidP="005C075F">
            <w:pPr>
              <w:rPr>
                <w:b/>
                <w:bCs/>
              </w:rPr>
            </w:pPr>
            <w:r>
              <w:rPr>
                <w:b/>
                <w:bCs/>
              </w:rPr>
              <w:t xml:space="preserve">MINOR AREA </w:t>
            </w:r>
          </w:p>
        </w:tc>
      </w:tr>
      <w:tr w:rsidR="002B4B6E" w:rsidRPr="00B37933" w14:paraId="190C86DE" w14:textId="77777777" w:rsidTr="005C075F">
        <w:tc>
          <w:tcPr>
            <w:tcW w:w="6570" w:type="dxa"/>
          </w:tcPr>
          <w:p w14:paraId="4F856C60" w14:textId="77777777" w:rsidR="002B4B6E" w:rsidRPr="00B37933" w:rsidRDefault="002B4B6E" w:rsidP="005C075F">
            <w:pPr>
              <w:rPr>
                <w:b/>
                <w:bCs/>
              </w:rPr>
            </w:pPr>
            <w:r w:rsidRPr="00B37933">
              <w:rPr>
                <w:b/>
                <w:bCs/>
              </w:rPr>
              <w:t>Course Number and Title</w:t>
            </w:r>
          </w:p>
        </w:tc>
        <w:tc>
          <w:tcPr>
            <w:tcW w:w="1075" w:type="dxa"/>
          </w:tcPr>
          <w:p w14:paraId="4C9B6E39" w14:textId="77777777" w:rsidR="002B4B6E" w:rsidRPr="00B37933" w:rsidRDefault="002B4B6E" w:rsidP="005C075F">
            <w:pPr>
              <w:rPr>
                <w:b/>
                <w:bCs/>
              </w:rPr>
            </w:pPr>
            <w:proofErr w:type="spellStart"/>
            <w:r w:rsidRPr="00B37933">
              <w:rPr>
                <w:b/>
                <w:bCs/>
              </w:rPr>
              <w:t>s.h.</w:t>
            </w:r>
            <w:proofErr w:type="spellEnd"/>
          </w:p>
        </w:tc>
        <w:tc>
          <w:tcPr>
            <w:tcW w:w="1705" w:type="dxa"/>
            <w:tcBorders>
              <w:bottom w:val="single" w:sz="4" w:space="0" w:color="auto"/>
            </w:tcBorders>
          </w:tcPr>
          <w:p w14:paraId="01E06843" w14:textId="77777777" w:rsidR="002B4B6E" w:rsidRPr="00B37933" w:rsidRDefault="002B4B6E" w:rsidP="005C075F">
            <w:pPr>
              <w:rPr>
                <w:b/>
                <w:bCs/>
              </w:rPr>
            </w:pPr>
            <w:r w:rsidRPr="00B37933">
              <w:rPr>
                <w:b/>
                <w:bCs/>
              </w:rPr>
              <w:t>Completed by</w:t>
            </w:r>
          </w:p>
        </w:tc>
      </w:tr>
      <w:tr w:rsidR="002B4B6E" w:rsidRPr="00B37933" w14:paraId="734168EC" w14:textId="77777777" w:rsidTr="005C075F">
        <w:tc>
          <w:tcPr>
            <w:tcW w:w="6570" w:type="dxa"/>
            <w:tcBorders>
              <w:bottom w:val="single" w:sz="4" w:space="0" w:color="auto"/>
            </w:tcBorders>
          </w:tcPr>
          <w:p w14:paraId="109EB2CB" w14:textId="77777777" w:rsidR="002B4B6E" w:rsidRPr="00B37933" w:rsidRDefault="002B4B6E" w:rsidP="005C075F">
            <w:r>
              <w:t xml:space="preserve"> </w:t>
            </w:r>
          </w:p>
        </w:tc>
        <w:tc>
          <w:tcPr>
            <w:tcW w:w="1075" w:type="dxa"/>
          </w:tcPr>
          <w:p w14:paraId="333DCC72" w14:textId="77777777" w:rsidR="002B4B6E" w:rsidRPr="00B37933" w:rsidRDefault="002B4B6E" w:rsidP="005C075F">
            <w:r>
              <w:t>3s.h.</w:t>
            </w:r>
          </w:p>
        </w:tc>
        <w:tc>
          <w:tcPr>
            <w:tcW w:w="1705" w:type="dxa"/>
            <w:tcBorders>
              <w:top w:val="single" w:sz="4" w:space="0" w:color="auto"/>
              <w:bottom w:val="single" w:sz="4" w:space="0" w:color="auto"/>
            </w:tcBorders>
          </w:tcPr>
          <w:p w14:paraId="64D8FBD1" w14:textId="77777777" w:rsidR="002B4B6E" w:rsidRPr="00B37933" w:rsidRDefault="002B4B6E" w:rsidP="005C075F"/>
        </w:tc>
      </w:tr>
      <w:tr w:rsidR="002B4B6E" w:rsidRPr="00B37933" w14:paraId="71B9AF57" w14:textId="77777777" w:rsidTr="005C075F">
        <w:tc>
          <w:tcPr>
            <w:tcW w:w="6570" w:type="dxa"/>
            <w:tcBorders>
              <w:top w:val="single" w:sz="4" w:space="0" w:color="auto"/>
              <w:bottom w:val="single" w:sz="4" w:space="0" w:color="auto"/>
            </w:tcBorders>
          </w:tcPr>
          <w:p w14:paraId="2F632A6F" w14:textId="77777777" w:rsidR="002B4B6E" w:rsidRPr="00B37933" w:rsidRDefault="002B4B6E" w:rsidP="005C075F">
            <w:r>
              <w:t xml:space="preserve"> </w:t>
            </w:r>
          </w:p>
        </w:tc>
        <w:tc>
          <w:tcPr>
            <w:tcW w:w="1075" w:type="dxa"/>
          </w:tcPr>
          <w:p w14:paraId="0A5FB22E" w14:textId="77777777" w:rsidR="002B4B6E" w:rsidRPr="00B37933" w:rsidRDefault="002B4B6E" w:rsidP="005C075F">
            <w:r w:rsidRPr="00B37933">
              <w:t>3s.h.</w:t>
            </w:r>
          </w:p>
        </w:tc>
        <w:tc>
          <w:tcPr>
            <w:tcW w:w="1705" w:type="dxa"/>
            <w:tcBorders>
              <w:top w:val="single" w:sz="4" w:space="0" w:color="auto"/>
              <w:bottom w:val="single" w:sz="4" w:space="0" w:color="auto"/>
            </w:tcBorders>
          </w:tcPr>
          <w:p w14:paraId="144337A0" w14:textId="77777777" w:rsidR="002B4B6E" w:rsidRPr="00B37933" w:rsidRDefault="002B4B6E" w:rsidP="005C075F"/>
        </w:tc>
      </w:tr>
      <w:tr w:rsidR="002B4B6E" w:rsidRPr="00B37933" w14:paraId="508B8181" w14:textId="77777777" w:rsidTr="005C075F">
        <w:tc>
          <w:tcPr>
            <w:tcW w:w="6570" w:type="dxa"/>
            <w:tcBorders>
              <w:top w:val="single" w:sz="4" w:space="0" w:color="auto"/>
              <w:bottom w:val="single" w:sz="4" w:space="0" w:color="auto"/>
            </w:tcBorders>
          </w:tcPr>
          <w:p w14:paraId="7B88A1F9" w14:textId="77777777" w:rsidR="002B4B6E" w:rsidRPr="00B37933" w:rsidRDefault="002B4B6E" w:rsidP="005C075F"/>
        </w:tc>
        <w:tc>
          <w:tcPr>
            <w:tcW w:w="1075" w:type="dxa"/>
          </w:tcPr>
          <w:p w14:paraId="43BAD9F3" w14:textId="77777777" w:rsidR="002B4B6E" w:rsidRPr="00B37933" w:rsidRDefault="002B4B6E" w:rsidP="005C075F">
            <w:r w:rsidRPr="00A74D57">
              <w:t>3s.h.</w:t>
            </w:r>
          </w:p>
        </w:tc>
        <w:tc>
          <w:tcPr>
            <w:tcW w:w="1705" w:type="dxa"/>
            <w:tcBorders>
              <w:top w:val="single" w:sz="4" w:space="0" w:color="auto"/>
              <w:bottom w:val="single" w:sz="4" w:space="0" w:color="auto"/>
            </w:tcBorders>
          </w:tcPr>
          <w:p w14:paraId="724808EE" w14:textId="77777777" w:rsidR="002B4B6E" w:rsidRPr="00B37933" w:rsidRDefault="002B4B6E" w:rsidP="005C075F"/>
        </w:tc>
      </w:tr>
    </w:tbl>
    <w:p w14:paraId="4886DF76" w14:textId="2956F6A0" w:rsidR="002B4B6E" w:rsidRDefault="002B4B6E" w:rsidP="002B4B6E">
      <w:pPr>
        <w:shd w:val="clear" w:color="auto" w:fill="D9D9D9" w:themeFill="background1" w:themeFillShade="D9"/>
      </w:pPr>
      <w:r>
        <w:t>Minor Advisor Signature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B4B6E" w14:paraId="375A975A" w14:textId="77777777" w:rsidTr="002B4B6E">
        <w:tc>
          <w:tcPr>
            <w:tcW w:w="9350" w:type="dxa"/>
          </w:tcPr>
          <w:p w14:paraId="37B50A58" w14:textId="77777777" w:rsidR="002B4B6E" w:rsidRDefault="002B4B6E" w:rsidP="00B37933"/>
        </w:tc>
      </w:tr>
    </w:tbl>
    <w:p w14:paraId="400AE25B" w14:textId="77777777" w:rsidR="009014C7" w:rsidRDefault="009014C7" w:rsidP="00121CC0">
      <w:pPr>
        <w:widowControl w:val="0"/>
      </w:pPr>
    </w:p>
    <w:sectPr w:rsidR="009014C7" w:rsidSect="00B418CC">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F794" w14:textId="77777777" w:rsidR="001458AB" w:rsidRDefault="001458AB" w:rsidP="006B0C74">
      <w:r>
        <w:separator/>
      </w:r>
    </w:p>
  </w:endnote>
  <w:endnote w:type="continuationSeparator" w:id="0">
    <w:p w14:paraId="0FCD3F84" w14:textId="77777777" w:rsidR="001458AB" w:rsidRDefault="001458AB" w:rsidP="006B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E01B" w14:textId="2D9CCA9A" w:rsidR="004A4462" w:rsidRDefault="004A4462">
    <w:pPr>
      <w:pStyle w:val="Footer"/>
    </w:pPr>
    <w:r>
      <w:t xml:space="preserve">Revised </w:t>
    </w:r>
    <w:r w:rsidR="0072714F">
      <w:t>4</w:t>
    </w:r>
    <w:r>
      <w:t>/202</w:t>
    </w:r>
    <w:r w:rsidR="0072714F">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90C11" w14:textId="77777777" w:rsidR="001458AB" w:rsidRDefault="001458AB" w:rsidP="006B0C74">
      <w:r>
        <w:separator/>
      </w:r>
    </w:p>
  </w:footnote>
  <w:footnote w:type="continuationSeparator" w:id="0">
    <w:p w14:paraId="00C61B19" w14:textId="77777777" w:rsidR="001458AB" w:rsidRDefault="001458AB" w:rsidP="006B0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3FF0" w14:textId="16D15339" w:rsidR="00293FD6" w:rsidRDefault="00293FD6">
    <w:pPr>
      <w:pStyle w:val="Header"/>
    </w:pPr>
    <w:r>
      <w:rPr>
        <w:noProof/>
      </w:rPr>
      <w:drawing>
        <wp:inline distT="0" distB="0" distL="0" distR="0" wp14:anchorId="77725F8F" wp14:editId="2369D8B7">
          <wp:extent cx="2432304" cy="457200"/>
          <wp:effectExtent l="0" t="0" r="635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32304"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2486C"/>
    <w:multiLevelType w:val="hybridMultilevel"/>
    <w:tmpl w:val="26E2F9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E0A3613"/>
    <w:multiLevelType w:val="hybridMultilevel"/>
    <w:tmpl w:val="8786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813DB2"/>
    <w:multiLevelType w:val="hybridMultilevel"/>
    <w:tmpl w:val="0A7C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394411">
    <w:abstractNumId w:val="0"/>
  </w:num>
  <w:num w:numId="2" w16cid:durableId="102697166">
    <w:abstractNumId w:val="1"/>
  </w:num>
  <w:num w:numId="3" w16cid:durableId="640159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38"/>
    <w:rsid w:val="000046B7"/>
    <w:rsid w:val="000C669A"/>
    <w:rsid w:val="00121CC0"/>
    <w:rsid w:val="001458AB"/>
    <w:rsid w:val="0016733F"/>
    <w:rsid w:val="001E701F"/>
    <w:rsid w:val="00242FEC"/>
    <w:rsid w:val="00293FD6"/>
    <w:rsid w:val="002B4B6E"/>
    <w:rsid w:val="002D2D24"/>
    <w:rsid w:val="002F176D"/>
    <w:rsid w:val="0033011C"/>
    <w:rsid w:val="00380D49"/>
    <w:rsid w:val="0044783D"/>
    <w:rsid w:val="004A4462"/>
    <w:rsid w:val="00660C38"/>
    <w:rsid w:val="006B0C74"/>
    <w:rsid w:val="006F12EE"/>
    <w:rsid w:val="0072714F"/>
    <w:rsid w:val="00733FFF"/>
    <w:rsid w:val="007A17C4"/>
    <w:rsid w:val="0082680B"/>
    <w:rsid w:val="009014C7"/>
    <w:rsid w:val="00A534D1"/>
    <w:rsid w:val="00AA3576"/>
    <w:rsid w:val="00B37933"/>
    <w:rsid w:val="00B418CC"/>
    <w:rsid w:val="00C82937"/>
    <w:rsid w:val="00CF13C1"/>
    <w:rsid w:val="00CF648E"/>
    <w:rsid w:val="00D97E9C"/>
    <w:rsid w:val="00E55950"/>
    <w:rsid w:val="00E84BA6"/>
    <w:rsid w:val="00EA727E"/>
    <w:rsid w:val="00FE3585"/>
    <w:rsid w:val="00FF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31C5"/>
  <w15:chartTrackingRefBased/>
  <w15:docId w15:val="{2352DBF5-3DCD-4870-B0B9-C6FAC7CC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933"/>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qFormat/>
    <w:rsid w:val="00660C38"/>
    <w:pPr>
      <w:keepNext/>
      <w:pBdr>
        <w:bottom w:val="single" w:sz="4" w:space="0" w:color="auto"/>
      </w:pBdr>
      <w:spacing w:before="180"/>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0C38"/>
    <w:rPr>
      <w:rFonts w:ascii="Calibri" w:eastAsia="Times New Roman" w:hAnsi="Calibri" w:cs="Times New Roman"/>
      <w:b/>
      <w:sz w:val="24"/>
      <w:szCs w:val="20"/>
    </w:rPr>
  </w:style>
  <w:style w:type="character" w:styleId="Hyperlink">
    <w:name w:val="Hyperlink"/>
    <w:rsid w:val="00660C38"/>
    <w:rPr>
      <w:color w:val="0000FF"/>
      <w:u w:val="single"/>
    </w:rPr>
  </w:style>
  <w:style w:type="paragraph" w:styleId="Subtitle">
    <w:name w:val="Subtitle"/>
    <w:basedOn w:val="Normal"/>
    <w:link w:val="SubtitleChar"/>
    <w:qFormat/>
    <w:rsid w:val="00660C38"/>
    <w:pPr>
      <w:jc w:val="center"/>
    </w:pPr>
    <w:rPr>
      <w:rFonts w:ascii="Arial" w:hAnsi="Arial"/>
      <w:b/>
      <w:sz w:val="28"/>
    </w:rPr>
  </w:style>
  <w:style w:type="character" w:customStyle="1" w:styleId="SubtitleChar">
    <w:name w:val="Subtitle Char"/>
    <w:basedOn w:val="DefaultParagraphFont"/>
    <w:link w:val="Subtitle"/>
    <w:rsid w:val="00660C38"/>
    <w:rPr>
      <w:rFonts w:ascii="Arial" w:eastAsia="Times New Roman" w:hAnsi="Arial" w:cs="Times New Roman"/>
      <w:b/>
      <w:sz w:val="28"/>
      <w:szCs w:val="24"/>
    </w:rPr>
  </w:style>
  <w:style w:type="paragraph" w:styleId="ListParagraph">
    <w:name w:val="List Paragraph"/>
    <w:basedOn w:val="Normal"/>
    <w:uiPriority w:val="34"/>
    <w:qFormat/>
    <w:rsid w:val="000046B7"/>
    <w:pPr>
      <w:ind w:left="720"/>
      <w:contextualSpacing/>
    </w:pPr>
  </w:style>
  <w:style w:type="table" w:styleId="TableGrid">
    <w:name w:val="Table Grid"/>
    <w:basedOn w:val="TableNormal"/>
    <w:uiPriority w:val="39"/>
    <w:rsid w:val="00004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C74"/>
    <w:pPr>
      <w:tabs>
        <w:tab w:val="center" w:pos="4680"/>
        <w:tab w:val="right" w:pos="9360"/>
      </w:tabs>
    </w:pPr>
  </w:style>
  <w:style w:type="character" w:customStyle="1" w:styleId="HeaderChar">
    <w:name w:val="Header Char"/>
    <w:basedOn w:val="DefaultParagraphFont"/>
    <w:link w:val="Header"/>
    <w:uiPriority w:val="99"/>
    <w:rsid w:val="006B0C74"/>
    <w:rPr>
      <w:rFonts w:ascii="Calibri" w:eastAsia="Times New Roman" w:hAnsi="Calibri" w:cs="Times New Roman"/>
      <w:sz w:val="24"/>
      <w:szCs w:val="24"/>
    </w:rPr>
  </w:style>
  <w:style w:type="paragraph" w:styleId="Footer">
    <w:name w:val="footer"/>
    <w:basedOn w:val="Normal"/>
    <w:link w:val="FooterChar"/>
    <w:uiPriority w:val="99"/>
    <w:unhideWhenUsed/>
    <w:rsid w:val="006B0C74"/>
    <w:pPr>
      <w:tabs>
        <w:tab w:val="center" w:pos="4680"/>
        <w:tab w:val="right" w:pos="9360"/>
      </w:tabs>
    </w:pPr>
  </w:style>
  <w:style w:type="character" w:customStyle="1" w:styleId="FooterChar">
    <w:name w:val="Footer Char"/>
    <w:basedOn w:val="DefaultParagraphFont"/>
    <w:link w:val="Footer"/>
    <w:uiPriority w:val="99"/>
    <w:rsid w:val="006B0C74"/>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2F1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76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Estrada Hernandez, Noel</dc:creator>
  <cp:keywords/>
  <dc:description/>
  <cp:lastModifiedBy>Nicpon, James T</cp:lastModifiedBy>
  <cp:revision>3</cp:revision>
  <cp:lastPrinted>2020-02-20T16:52:00Z</cp:lastPrinted>
  <dcterms:created xsi:type="dcterms:W3CDTF">2022-12-01T17:49:00Z</dcterms:created>
  <dcterms:modified xsi:type="dcterms:W3CDTF">2022-12-01T17:55:00Z</dcterms:modified>
</cp:coreProperties>
</file>