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3B" w:rsidRPr="0062603B" w:rsidRDefault="0062603B" w:rsidP="0062603B">
      <w:pPr>
        <w:pStyle w:val="Heading1"/>
        <w:jc w:val="left"/>
        <w:rPr>
          <w:rFonts w:ascii="Arial" w:hAnsi="Arial" w:cs="Arial"/>
          <w:sz w:val="32"/>
          <w:szCs w:val="32"/>
        </w:rPr>
      </w:pPr>
      <w:bookmarkStart w:id="0" w:name="_Toc478979188"/>
      <w:r w:rsidRPr="0062603B">
        <w:rPr>
          <w:rFonts w:ascii="Arial" w:hAnsi="Arial" w:cs="Arial"/>
          <w:sz w:val="32"/>
          <w:szCs w:val="32"/>
        </w:rPr>
        <w:t>Student Self-Assessment</w:t>
      </w:r>
      <w:bookmarkEnd w:id="0"/>
    </w:p>
    <w:p w:rsidR="0062603B" w:rsidRPr="005F5325" w:rsidRDefault="0062603B" w:rsidP="0062603B">
      <w:pPr>
        <w:jc w:val="center"/>
        <w:rPr>
          <w:rFonts w:ascii="Arial" w:hAnsi="Arial" w:cs="Arial"/>
          <w:b/>
        </w:rPr>
      </w:pPr>
    </w:p>
    <w:p w:rsidR="0062603B" w:rsidRPr="00135B59" w:rsidRDefault="0062603B" w:rsidP="00135B59">
      <w:pPr>
        <w:pStyle w:val="NoSpacing"/>
      </w:pPr>
      <w:r w:rsidRPr="00135B59">
        <w:t xml:space="preserve">Please complete the self-assessment. Think about the goals that you have for yourself in the upcoming academic year regarding your research, educator/teaching, theoretical and clinical competency, and ethical and multicultural. Each fall you will complete this assessment. While there are numbers, you can add to it or only do a few, whatever fits with the goals you have. In the fall, you will mark your level of achievement. The scale for the level of achievement mirrors the scale that is used for faculty to evaluate you, for instance, 1 = unsatisfactory, 2 = marginal, 3= satisfactory, 4 = exceeds requirements, 5= exceptional. Students will set the course for their own evaluation and this will influence the faculty’s evaluation of the student at the end of the year as well. At the end of the spring semester, students will complete the self-assessment again, prior to the student faculty evaluation meeting. Students will report on their progress toward their goals over the course of the academic year. </w:t>
      </w:r>
    </w:p>
    <w:p w:rsidR="0062603B" w:rsidRPr="005F5325" w:rsidRDefault="0062603B" w:rsidP="0062603B">
      <w:pPr>
        <w:rPr>
          <w:rFonts w:ascii="Arial" w:hAnsi="Arial" w:cs="Arial"/>
        </w:rPr>
      </w:pPr>
    </w:p>
    <w:tbl>
      <w:tblPr>
        <w:tblStyle w:val="TableGrid"/>
        <w:tblW w:w="0" w:type="auto"/>
        <w:tblLook w:val="04A0" w:firstRow="1" w:lastRow="0" w:firstColumn="1" w:lastColumn="0" w:noHBand="0" w:noVBand="1"/>
      </w:tblPr>
      <w:tblGrid>
        <w:gridCol w:w="7600"/>
        <w:gridCol w:w="350"/>
        <w:gridCol w:w="350"/>
        <w:gridCol w:w="350"/>
        <w:gridCol w:w="350"/>
        <w:gridCol w:w="350"/>
      </w:tblGrid>
      <w:tr w:rsidR="0062603B" w:rsidRPr="005F5325" w:rsidTr="00135B59">
        <w:tc>
          <w:tcPr>
            <w:tcW w:w="7600" w:type="dxa"/>
          </w:tcPr>
          <w:p w:rsidR="0062603B" w:rsidRPr="005F5325" w:rsidRDefault="0062603B" w:rsidP="00791C47">
            <w:pPr>
              <w:rPr>
                <w:rFonts w:ascii="Arial" w:hAnsi="Arial" w:cs="Arial"/>
                <w:b/>
              </w:rPr>
            </w:pPr>
            <w:r w:rsidRPr="005F5325">
              <w:rPr>
                <w:rFonts w:ascii="Arial" w:hAnsi="Arial" w:cs="Arial"/>
                <w:b/>
              </w:rPr>
              <w:t>Goal Category</w:t>
            </w:r>
          </w:p>
        </w:tc>
        <w:tc>
          <w:tcPr>
            <w:tcW w:w="1750" w:type="dxa"/>
            <w:gridSpan w:val="5"/>
          </w:tcPr>
          <w:p w:rsidR="0062603B" w:rsidRPr="005F5325" w:rsidRDefault="0062603B" w:rsidP="00791C47">
            <w:pPr>
              <w:jc w:val="center"/>
              <w:rPr>
                <w:rFonts w:ascii="Arial" w:hAnsi="Arial" w:cs="Arial"/>
                <w:b/>
              </w:rPr>
            </w:pPr>
            <w:r w:rsidRPr="005F5325">
              <w:rPr>
                <w:rFonts w:ascii="Arial" w:hAnsi="Arial" w:cs="Arial"/>
                <w:b/>
              </w:rPr>
              <w:t>Level of Achievement</w:t>
            </w:r>
          </w:p>
        </w:tc>
      </w:tr>
      <w:tr w:rsidR="0062603B" w:rsidRPr="005F5325" w:rsidTr="00135B59">
        <w:tc>
          <w:tcPr>
            <w:tcW w:w="7600" w:type="dxa"/>
          </w:tcPr>
          <w:p w:rsidR="0062603B" w:rsidRPr="005F5325" w:rsidRDefault="0062603B" w:rsidP="00791C47">
            <w:pPr>
              <w:rPr>
                <w:rFonts w:ascii="Arial" w:hAnsi="Arial" w:cs="Arial"/>
                <w:i/>
              </w:rPr>
            </w:pPr>
            <w:r w:rsidRPr="005F5325">
              <w:rPr>
                <w:rFonts w:ascii="Arial" w:hAnsi="Arial" w:cs="Arial"/>
                <w:i/>
              </w:rPr>
              <w:t>Research Goals for Academic Year</w:t>
            </w: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r>
      <w:tr w:rsidR="0062603B" w:rsidRPr="005F5325" w:rsidTr="00135B59">
        <w:tc>
          <w:tcPr>
            <w:tcW w:w="7600" w:type="dxa"/>
            <w:vMerge w:val="restart"/>
          </w:tcPr>
          <w:p w:rsidR="0062603B" w:rsidRPr="005F5325" w:rsidRDefault="0062603B" w:rsidP="00791C47">
            <w:pPr>
              <w:rPr>
                <w:rFonts w:ascii="Arial" w:hAnsi="Arial" w:cs="Arial"/>
              </w:rPr>
            </w:pPr>
            <w:r w:rsidRPr="005F5325">
              <w:rPr>
                <w:rFonts w:ascii="Arial" w:hAnsi="Arial" w:cs="Arial"/>
              </w:rPr>
              <w:t>1.</w:t>
            </w:r>
          </w:p>
          <w:p w:rsidR="0062603B" w:rsidRPr="005F5325" w:rsidRDefault="0062603B" w:rsidP="00791C47">
            <w:pPr>
              <w:rPr>
                <w:rFonts w:ascii="Arial" w:hAnsi="Arial" w:cs="Arial"/>
              </w:rPr>
            </w:pPr>
            <w:r w:rsidRPr="005F5325">
              <w:rPr>
                <w:rFonts w:ascii="Arial" w:hAnsi="Arial" w:cs="Arial"/>
              </w:rPr>
              <w:t>2.</w:t>
            </w:r>
          </w:p>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1</w:t>
            </w:r>
          </w:p>
        </w:tc>
        <w:tc>
          <w:tcPr>
            <w:tcW w:w="350" w:type="dxa"/>
          </w:tcPr>
          <w:p w:rsidR="0062603B" w:rsidRPr="005F5325" w:rsidRDefault="0062603B" w:rsidP="00791C47">
            <w:pPr>
              <w:rPr>
                <w:rFonts w:ascii="Arial" w:hAnsi="Arial" w:cs="Arial"/>
              </w:rPr>
            </w:pPr>
            <w:r w:rsidRPr="005F5325">
              <w:rPr>
                <w:rFonts w:ascii="Arial" w:hAnsi="Arial" w:cs="Arial"/>
              </w:rPr>
              <w:t>2</w:t>
            </w:r>
          </w:p>
        </w:tc>
        <w:tc>
          <w:tcPr>
            <w:tcW w:w="350" w:type="dxa"/>
          </w:tcPr>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4</w:t>
            </w:r>
          </w:p>
        </w:tc>
        <w:tc>
          <w:tcPr>
            <w:tcW w:w="350" w:type="dxa"/>
          </w:tcPr>
          <w:p w:rsidR="0062603B" w:rsidRPr="005F5325" w:rsidRDefault="0062603B" w:rsidP="00791C47">
            <w:pPr>
              <w:rPr>
                <w:rFonts w:ascii="Arial" w:hAnsi="Arial" w:cs="Arial"/>
              </w:rPr>
            </w:pPr>
            <w:r w:rsidRPr="005F5325">
              <w:rPr>
                <w:rFonts w:ascii="Arial" w:hAnsi="Arial" w:cs="Arial"/>
              </w:rPr>
              <w:t>5</w:t>
            </w:r>
          </w:p>
        </w:tc>
      </w:tr>
      <w:tr w:rsidR="0062603B" w:rsidRPr="005F5325" w:rsidTr="00135B59">
        <w:tc>
          <w:tcPr>
            <w:tcW w:w="7600" w:type="dxa"/>
            <w:vMerge/>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r w:rsidRPr="005F5325">
              <w:rPr>
                <w:rFonts w:ascii="Arial" w:hAnsi="Arial" w:cs="Arial"/>
              </w:rPr>
              <w:t>1</w:t>
            </w:r>
          </w:p>
        </w:tc>
        <w:tc>
          <w:tcPr>
            <w:tcW w:w="350" w:type="dxa"/>
          </w:tcPr>
          <w:p w:rsidR="0062603B" w:rsidRPr="005F5325" w:rsidRDefault="0062603B" w:rsidP="00791C47">
            <w:pPr>
              <w:rPr>
                <w:rFonts w:ascii="Arial" w:hAnsi="Arial" w:cs="Arial"/>
              </w:rPr>
            </w:pPr>
            <w:r w:rsidRPr="005F5325">
              <w:rPr>
                <w:rFonts w:ascii="Arial" w:hAnsi="Arial" w:cs="Arial"/>
              </w:rPr>
              <w:t>2</w:t>
            </w:r>
          </w:p>
        </w:tc>
        <w:tc>
          <w:tcPr>
            <w:tcW w:w="350" w:type="dxa"/>
          </w:tcPr>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4</w:t>
            </w:r>
          </w:p>
        </w:tc>
        <w:tc>
          <w:tcPr>
            <w:tcW w:w="350" w:type="dxa"/>
          </w:tcPr>
          <w:p w:rsidR="0062603B" w:rsidRPr="005F5325" w:rsidRDefault="0062603B" w:rsidP="00791C47">
            <w:pPr>
              <w:rPr>
                <w:rFonts w:ascii="Arial" w:hAnsi="Arial" w:cs="Arial"/>
              </w:rPr>
            </w:pPr>
            <w:r w:rsidRPr="005F5325">
              <w:rPr>
                <w:rFonts w:ascii="Arial" w:hAnsi="Arial" w:cs="Arial"/>
              </w:rPr>
              <w:t>5</w:t>
            </w:r>
          </w:p>
        </w:tc>
      </w:tr>
      <w:tr w:rsidR="0062603B" w:rsidRPr="005F5325" w:rsidTr="00135B59">
        <w:tc>
          <w:tcPr>
            <w:tcW w:w="7600" w:type="dxa"/>
            <w:vMerge/>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r w:rsidRPr="005F5325">
              <w:rPr>
                <w:rFonts w:ascii="Arial" w:hAnsi="Arial" w:cs="Arial"/>
              </w:rPr>
              <w:t>1</w:t>
            </w:r>
          </w:p>
        </w:tc>
        <w:tc>
          <w:tcPr>
            <w:tcW w:w="350" w:type="dxa"/>
          </w:tcPr>
          <w:p w:rsidR="0062603B" w:rsidRPr="005F5325" w:rsidRDefault="0062603B" w:rsidP="00791C47">
            <w:pPr>
              <w:rPr>
                <w:rFonts w:ascii="Arial" w:hAnsi="Arial" w:cs="Arial"/>
              </w:rPr>
            </w:pPr>
            <w:r w:rsidRPr="005F5325">
              <w:rPr>
                <w:rFonts w:ascii="Arial" w:hAnsi="Arial" w:cs="Arial"/>
              </w:rPr>
              <w:t>2</w:t>
            </w:r>
          </w:p>
        </w:tc>
        <w:tc>
          <w:tcPr>
            <w:tcW w:w="350" w:type="dxa"/>
          </w:tcPr>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4</w:t>
            </w:r>
          </w:p>
        </w:tc>
        <w:tc>
          <w:tcPr>
            <w:tcW w:w="350" w:type="dxa"/>
          </w:tcPr>
          <w:p w:rsidR="0062603B" w:rsidRPr="005F5325" w:rsidRDefault="0062603B" w:rsidP="00791C47">
            <w:pPr>
              <w:rPr>
                <w:rFonts w:ascii="Arial" w:hAnsi="Arial" w:cs="Arial"/>
              </w:rPr>
            </w:pPr>
            <w:r w:rsidRPr="005F5325">
              <w:rPr>
                <w:rFonts w:ascii="Arial" w:hAnsi="Arial" w:cs="Arial"/>
              </w:rPr>
              <w:t>5</w:t>
            </w:r>
          </w:p>
        </w:tc>
      </w:tr>
      <w:tr w:rsidR="0062603B" w:rsidRPr="005F5325" w:rsidTr="00135B59">
        <w:tc>
          <w:tcPr>
            <w:tcW w:w="7600" w:type="dxa"/>
          </w:tcPr>
          <w:p w:rsidR="0062603B" w:rsidRPr="005F5325" w:rsidRDefault="0062603B" w:rsidP="00791C47">
            <w:pPr>
              <w:rPr>
                <w:rFonts w:ascii="Arial" w:hAnsi="Arial" w:cs="Arial"/>
                <w:i/>
              </w:rPr>
            </w:pPr>
            <w:r w:rsidRPr="005F5325">
              <w:rPr>
                <w:rFonts w:ascii="Arial" w:hAnsi="Arial" w:cs="Arial"/>
                <w:i/>
              </w:rPr>
              <w:t>Educator/Teaching Goals for Academic Year</w:t>
            </w: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r>
      <w:tr w:rsidR="0062603B" w:rsidRPr="005F5325" w:rsidTr="00135B59">
        <w:tc>
          <w:tcPr>
            <w:tcW w:w="7600" w:type="dxa"/>
            <w:vMerge w:val="restart"/>
          </w:tcPr>
          <w:p w:rsidR="0062603B" w:rsidRPr="005F5325" w:rsidRDefault="0062603B" w:rsidP="00791C47">
            <w:pPr>
              <w:rPr>
                <w:rFonts w:ascii="Arial" w:hAnsi="Arial" w:cs="Arial"/>
              </w:rPr>
            </w:pPr>
            <w:r w:rsidRPr="005F5325">
              <w:rPr>
                <w:rFonts w:ascii="Arial" w:hAnsi="Arial" w:cs="Arial"/>
              </w:rPr>
              <w:t>1.</w:t>
            </w:r>
          </w:p>
          <w:p w:rsidR="0062603B" w:rsidRPr="005F5325" w:rsidRDefault="0062603B" w:rsidP="00791C47">
            <w:pPr>
              <w:rPr>
                <w:rFonts w:ascii="Arial" w:hAnsi="Arial" w:cs="Arial"/>
              </w:rPr>
            </w:pPr>
            <w:r w:rsidRPr="005F5325">
              <w:rPr>
                <w:rFonts w:ascii="Arial" w:hAnsi="Arial" w:cs="Arial"/>
              </w:rPr>
              <w:t>2.</w:t>
            </w:r>
          </w:p>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1</w:t>
            </w:r>
          </w:p>
        </w:tc>
        <w:tc>
          <w:tcPr>
            <w:tcW w:w="350" w:type="dxa"/>
          </w:tcPr>
          <w:p w:rsidR="0062603B" w:rsidRPr="005F5325" w:rsidRDefault="0062603B" w:rsidP="00791C47">
            <w:pPr>
              <w:rPr>
                <w:rFonts w:ascii="Arial" w:hAnsi="Arial" w:cs="Arial"/>
              </w:rPr>
            </w:pPr>
            <w:r w:rsidRPr="005F5325">
              <w:rPr>
                <w:rFonts w:ascii="Arial" w:hAnsi="Arial" w:cs="Arial"/>
              </w:rPr>
              <w:t>2</w:t>
            </w:r>
          </w:p>
        </w:tc>
        <w:tc>
          <w:tcPr>
            <w:tcW w:w="350" w:type="dxa"/>
          </w:tcPr>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4</w:t>
            </w:r>
          </w:p>
        </w:tc>
        <w:tc>
          <w:tcPr>
            <w:tcW w:w="350" w:type="dxa"/>
          </w:tcPr>
          <w:p w:rsidR="0062603B" w:rsidRPr="005F5325" w:rsidRDefault="0062603B" w:rsidP="00791C47">
            <w:pPr>
              <w:rPr>
                <w:rFonts w:ascii="Arial" w:hAnsi="Arial" w:cs="Arial"/>
              </w:rPr>
            </w:pPr>
            <w:r w:rsidRPr="005F5325">
              <w:rPr>
                <w:rFonts w:ascii="Arial" w:hAnsi="Arial" w:cs="Arial"/>
              </w:rPr>
              <w:t>5</w:t>
            </w:r>
          </w:p>
        </w:tc>
      </w:tr>
      <w:tr w:rsidR="0062603B" w:rsidRPr="005F5325" w:rsidTr="00135B59">
        <w:tc>
          <w:tcPr>
            <w:tcW w:w="7600" w:type="dxa"/>
            <w:vMerge/>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r w:rsidRPr="005F5325">
              <w:rPr>
                <w:rFonts w:ascii="Arial" w:hAnsi="Arial" w:cs="Arial"/>
              </w:rPr>
              <w:t>1</w:t>
            </w:r>
          </w:p>
        </w:tc>
        <w:tc>
          <w:tcPr>
            <w:tcW w:w="350" w:type="dxa"/>
          </w:tcPr>
          <w:p w:rsidR="0062603B" w:rsidRPr="005F5325" w:rsidRDefault="0062603B" w:rsidP="00791C47">
            <w:pPr>
              <w:rPr>
                <w:rFonts w:ascii="Arial" w:hAnsi="Arial" w:cs="Arial"/>
              </w:rPr>
            </w:pPr>
            <w:r w:rsidRPr="005F5325">
              <w:rPr>
                <w:rFonts w:ascii="Arial" w:hAnsi="Arial" w:cs="Arial"/>
              </w:rPr>
              <w:t>2</w:t>
            </w:r>
          </w:p>
        </w:tc>
        <w:tc>
          <w:tcPr>
            <w:tcW w:w="350" w:type="dxa"/>
          </w:tcPr>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4</w:t>
            </w:r>
          </w:p>
        </w:tc>
        <w:tc>
          <w:tcPr>
            <w:tcW w:w="350" w:type="dxa"/>
          </w:tcPr>
          <w:p w:rsidR="0062603B" w:rsidRPr="005F5325" w:rsidRDefault="0062603B" w:rsidP="00791C47">
            <w:pPr>
              <w:rPr>
                <w:rFonts w:ascii="Arial" w:hAnsi="Arial" w:cs="Arial"/>
              </w:rPr>
            </w:pPr>
            <w:r w:rsidRPr="005F5325">
              <w:rPr>
                <w:rFonts w:ascii="Arial" w:hAnsi="Arial" w:cs="Arial"/>
              </w:rPr>
              <w:t>5</w:t>
            </w:r>
          </w:p>
        </w:tc>
      </w:tr>
      <w:tr w:rsidR="0062603B" w:rsidRPr="005F5325" w:rsidTr="00135B59">
        <w:tc>
          <w:tcPr>
            <w:tcW w:w="7600" w:type="dxa"/>
            <w:vMerge/>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r w:rsidRPr="005F5325">
              <w:rPr>
                <w:rFonts w:ascii="Arial" w:hAnsi="Arial" w:cs="Arial"/>
              </w:rPr>
              <w:t>1</w:t>
            </w:r>
          </w:p>
        </w:tc>
        <w:tc>
          <w:tcPr>
            <w:tcW w:w="350" w:type="dxa"/>
          </w:tcPr>
          <w:p w:rsidR="0062603B" w:rsidRPr="005F5325" w:rsidRDefault="0062603B" w:rsidP="00791C47">
            <w:pPr>
              <w:rPr>
                <w:rFonts w:ascii="Arial" w:hAnsi="Arial" w:cs="Arial"/>
              </w:rPr>
            </w:pPr>
            <w:r w:rsidRPr="005F5325">
              <w:rPr>
                <w:rFonts w:ascii="Arial" w:hAnsi="Arial" w:cs="Arial"/>
              </w:rPr>
              <w:t>2</w:t>
            </w:r>
          </w:p>
        </w:tc>
        <w:tc>
          <w:tcPr>
            <w:tcW w:w="350" w:type="dxa"/>
          </w:tcPr>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4</w:t>
            </w:r>
          </w:p>
        </w:tc>
        <w:tc>
          <w:tcPr>
            <w:tcW w:w="350" w:type="dxa"/>
          </w:tcPr>
          <w:p w:rsidR="0062603B" w:rsidRPr="005F5325" w:rsidRDefault="0062603B" w:rsidP="00791C47">
            <w:pPr>
              <w:rPr>
                <w:rFonts w:ascii="Arial" w:hAnsi="Arial" w:cs="Arial"/>
              </w:rPr>
            </w:pPr>
            <w:r w:rsidRPr="005F5325">
              <w:rPr>
                <w:rFonts w:ascii="Arial" w:hAnsi="Arial" w:cs="Arial"/>
              </w:rPr>
              <w:t>5</w:t>
            </w:r>
          </w:p>
        </w:tc>
      </w:tr>
      <w:tr w:rsidR="0062603B" w:rsidRPr="005F5325" w:rsidTr="00135B59">
        <w:tc>
          <w:tcPr>
            <w:tcW w:w="7600" w:type="dxa"/>
          </w:tcPr>
          <w:p w:rsidR="0062603B" w:rsidRPr="005F5325" w:rsidRDefault="0062603B" w:rsidP="00791C47">
            <w:pPr>
              <w:rPr>
                <w:rFonts w:ascii="Arial" w:hAnsi="Arial" w:cs="Arial"/>
                <w:i/>
              </w:rPr>
            </w:pPr>
            <w:r w:rsidRPr="005F5325">
              <w:rPr>
                <w:rFonts w:ascii="Arial" w:hAnsi="Arial" w:cs="Arial"/>
                <w:i/>
              </w:rPr>
              <w:t>Theoretical and Clinical Competency Goals for Academic Year</w:t>
            </w: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r>
      <w:tr w:rsidR="0062603B" w:rsidRPr="005F5325" w:rsidTr="00135B59">
        <w:tc>
          <w:tcPr>
            <w:tcW w:w="7600" w:type="dxa"/>
            <w:vMerge w:val="restart"/>
          </w:tcPr>
          <w:p w:rsidR="0062603B" w:rsidRPr="005F5325" w:rsidRDefault="0062603B" w:rsidP="00791C47">
            <w:pPr>
              <w:rPr>
                <w:rFonts w:ascii="Arial" w:hAnsi="Arial" w:cs="Arial"/>
              </w:rPr>
            </w:pPr>
            <w:r w:rsidRPr="005F5325">
              <w:rPr>
                <w:rFonts w:ascii="Arial" w:hAnsi="Arial" w:cs="Arial"/>
              </w:rPr>
              <w:t>1.</w:t>
            </w:r>
          </w:p>
          <w:p w:rsidR="0062603B" w:rsidRPr="005F5325" w:rsidRDefault="0062603B" w:rsidP="00791C47">
            <w:pPr>
              <w:rPr>
                <w:rFonts w:ascii="Arial" w:hAnsi="Arial" w:cs="Arial"/>
              </w:rPr>
            </w:pPr>
            <w:r w:rsidRPr="005F5325">
              <w:rPr>
                <w:rFonts w:ascii="Arial" w:hAnsi="Arial" w:cs="Arial"/>
              </w:rPr>
              <w:t>2.</w:t>
            </w:r>
          </w:p>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1</w:t>
            </w:r>
          </w:p>
        </w:tc>
        <w:tc>
          <w:tcPr>
            <w:tcW w:w="350" w:type="dxa"/>
          </w:tcPr>
          <w:p w:rsidR="0062603B" w:rsidRPr="005F5325" w:rsidRDefault="0062603B" w:rsidP="00791C47">
            <w:pPr>
              <w:rPr>
                <w:rFonts w:ascii="Arial" w:hAnsi="Arial" w:cs="Arial"/>
              </w:rPr>
            </w:pPr>
            <w:r w:rsidRPr="005F5325">
              <w:rPr>
                <w:rFonts w:ascii="Arial" w:hAnsi="Arial" w:cs="Arial"/>
              </w:rPr>
              <w:t>2</w:t>
            </w:r>
          </w:p>
        </w:tc>
        <w:tc>
          <w:tcPr>
            <w:tcW w:w="350" w:type="dxa"/>
          </w:tcPr>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4</w:t>
            </w:r>
          </w:p>
        </w:tc>
        <w:tc>
          <w:tcPr>
            <w:tcW w:w="350" w:type="dxa"/>
          </w:tcPr>
          <w:p w:rsidR="0062603B" w:rsidRPr="005F5325" w:rsidRDefault="0062603B" w:rsidP="00791C47">
            <w:pPr>
              <w:rPr>
                <w:rFonts w:ascii="Arial" w:hAnsi="Arial" w:cs="Arial"/>
              </w:rPr>
            </w:pPr>
            <w:r w:rsidRPr="005F5325">
              <w:rPr>
                <w:rFonts w:ascii="Arial" w:hAnsi="Arial" w:cs="Arial"/>
              </w:rPr>
              <w:t>5</w:t>
            </w:r>
          </w:p>
        </w:tc>
      </w:tr>
      <w:tr w:rsidR="0062603B" w:rsidRPr="005F5325" w:rsidTr="00135B59">
        <w:tc>
          <w:tcPr>
            <w:tcW w:w="7600" w:type="dxa"/>
            <w:vMerge/>
          </w:tcPr>
          <w:p w:rsidR="0062603B" w:rsidRPr="005F5325" w:rsidRDefault="0062603B" w:rsidP="00791C47">
            <w:pPr>
              <w:jc w:val="center"/>
              <w:rPr>
                <w:rFonts w:ascii="Arial" w:hAnsi="Arial" w:cs="Arial"/>
              </w:rPr>
            </w:pPr>
          </w:p>
        </w:tc>
        <w:tc>
          <w:tcPr>
            <w:tcW w:w="350" w:type="dxa"/>
          </w:tcPr>
          <w:p w:rsidR="0062603B" w:rsidRPr="005F5325" w:rsidRDefault="0062603B" w:rsidP="00791C47">
            <w:pPr>
              <w:rPr>
                <w:rFonts w:ascii="Arial" w:hAnsi="Arial" w:cs="Arial"/>
              </w:rPr>
            </w:pPr>
            <w:r w:rsidRPr="005F5325">
              <w:rPr>
                <w:rFonts w:ascii="Arial" w:hAnsi="Arial" w:cs="Arial"/>
              </w:rPr>
              <w:t>1</w:t>
            </w:r>
          </w:p>
        </w:tc>
        <w:tc>
          <w:tcPr>
            <w:tcW w:w="350" w:type="dxa"/>
          </w:tcPr>
          <w:p w:rsidR="0062603B" w:rsidRPr="005F5325" w:rsidRDefault="0062603B" w:rsidP="00791C47">
            <w:pPr>
              <w:rPr>
                <w:rFonts w:ascii="Arial" w:hAnsi="Arial" w:cs="Arial"/>
              </w:rPr>
            </w:pPr>
            <w:r w:rsidRPr="005F5325">
              <w:rPr>
                <w:rFonts w:ascii="Arial" w:hAnsi="Arial" w:cs="Arial"/>
              </w:rPr>
              <w:t>2</w:t>
            </w:r>
          </w:p>
        </w:tc>
        <w:tc>
          <w:tcPr>
            <w:tcW w:w="350" w:type="dxa"/>
          </w:tcPr>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4</w:t>
            </w:r>
          </w:p>
        </w:tc>
        <w:tc>
          <w:tcPr>
            <w:tcW w:w="350" w:type="dxa"/>
          </w:tcPr>
          <w:p w:rsidR="0062603B" w:rsidRPr="005F5325" w:rsidRDefault="0062603B" w:rsidP="00791C47">
            <w:pPr>
              <w:rPr>
                <w:rFonts w:ascii="Arial" w:hAnsi="Arial" w:cs="Arial"/>
              </w:rPr>
            </w:pPr>
            <w:r w:rsidRPr="005F5325">
              <w:rPr>
                <w:rFonts w:ascii="Arial" w:hAnsi="Arial" w:cs="Arial"/>
              </w:rPr>
              <w:t>5</w:t>
            </w:r>
          </w:p>
        </w:tc>
      </w:tr>
      <w:tr w:rsidR="0062603B" w:rsidRPr="005F5325" w:rsidTr="00135B59">
        <w:tc>
          <w:tcPr>
            <w:tcW w:w="7600" w:type="dxa"/>
            <w:vMerge/>
          </w:tcPr>
          <w:p w:rsidR="0062603B" w:rsidRPr="005F5325" w:rsidRDefault="0062603B" w:rsidP="00791C47">
            <w:pPr>
              <w:jc w:val="center"/>
              <w:rPr>
                <w:rFonts w:ascii="Arial" w:hAnsi="Arial" w:cs="Arial"/>
              </w:rPr>
            </w:pPr>
          </w:p>
        </w:tc>
        <w:tc>
          <w:tcPr>
            <w:tcW w:w="350" w:type="dxa"/>
          </w:tcPr>
          <w:p w:rsidR="0062603B" w:rsidRPr="005F5325" w:rsidRDefault="0062603B" w:rsidP="00791C47">
            <w:pPr>
              <w:rPr>
                <w:rFonts w:ascii="Arial" w:hAnsi="Arial" w:cs="Arial"/>
              </w:rPr>
            </w:pPr>
            <w:r w:rsidRPr="005F5325">
              <w:rPr>
                <w:rFonts w:ascii="Arial" w:hAnsi="Arial" w:cs="Arial"/>
              </w:rPr>
              <w:t>1</w:t>
            </w:r>
          </w:p>
        </w:tc>
        <w:tc>
          <w:tcPr>
            <w:tcW w:w="350" w:type="dxa"/>
          </w:tcPr>
          <w:p w:rsidR="0062603B" w:rsidRPr="005F5325" w:rsidRDefault="0062603B" w:rsidP="00791C47">
            <w:pPr>
              <w:rPr>
                <w:rFonts w:ascii="Arial" w:hAnsi="Arial" w:cs="Arial"/>
              </w:rPr>
            </w:pPr>
            <w:r w:rsidRPr="005F5325">
              <w:rPr>
                <w:rFonts w:ascii="Arial" w:hAnsi="Arial" w:cs="Arial"/>
              </w:rPr>
              <w:t>2</w:t>
            </w:r>
          </w:p>
        </w:tc>
        <w:tc>
          <w:tcPr>
            <w:tcW w:w="350" w:type="dxa"/>
          </w:tcPr>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4</w:t>
            </w:r>
          </w:p>
        </w:tc>
        <w:tc>
          <w:tcPr>
            <w:tcW w:w="350" w:type="dxa"/>
          </w:tcPr>
          <w:p w:rsidR="0062603B" w:rsidRPr="005F5325" w:rsidRDefault="0062603B" w:rsidP="00791C47">
            <w:pPr>
              <w:rPr>
                <w:rFonts w:ascii="Arial" w:hAnsi="Arial" w:cs="Arial"/>
              </w:rPr>
            </w:pPr>
            <w:r w:rsidRPr="005F5325">
              <w:rPr>
                <w:rFonts w:ascii="Arial" w:hAnsi="Arial" w:cs="Arial"/>
              </w:rPr>
              <w:t>5</w:t>
            </w:r>
          </w:p>
        </w:tc>
      </w:tr>
      <w:tr w:rsidR="00135B59" w:rsidRPr="005F5325" w:rsidTr="00135B59">
        <w:tc>
          <w:tcPr>
            <w:tcW w:w="7600" w:type="dxa"/>
          </w:tcPr>
          <w:p w:rsidR="00135B59" w:rsidRPr="005F5325" w:rsidRDefault="00135B59" w:rsidP="00135B59">
            <w:pPr>
              <w:rPr>
                <w:rFonts w:ascii="Arial" w:hAnsi="Arial" w:cs="Arial"/>
                <w:i/>
              </w:rPr>
            </w:pPr>
            <w:r w:rsidRPr="005F5325">
              <w:rPr>
                <w:rFonts w:ascii="Arial" w:hAnsi="Arial" w:cs="Arial"/>
                <w:i/>
              </w:rPr>
              <w:t>Ethical Goals for Academic Year</w:t>
            </w:r>
          </w:p>
        </w:tc>
        <w:tc>
          <w:tcPr>
            <w:tcW w:w="350" w:type="dxa"/>
          </w:tcPr>
          <w:p w:rsidR="00135B59" w:rsidRPr="005F5325" w:rsidRDefault="00135B59" w:rsidP="00DD0491">
            <w:pPr>
              <w:rPr>
                <w:rFonts w:ascii="Arial" w:hAnsi="Arial" w:cs="Arial"/>
              </w:rPr>
            </w:pPr>
          </w:p>
        </w:tc>
        <w:tc>
          <w:tcPr>
            <w:tcW w:w="350" w:type="dxa"/>
          </w:tcPr>
          <w:p w:rsidR="00135B59" w:rsidRPr="005F5325" w:rsidRDefault="00135B59" w:rsidP="00DD0491">
            <w:pPr>
              <w:rPr>
                <w:rFonts w:ascii="Arial" w:hAnsi="Arial" w:cs="Arial"/>
              </w:rPr>
            </w:pPr>
          </w:p>
        </w:tc>
        <w:tc>
          <w:tcPr>
            <w:tcW w:w="350" w:type="dxa"/>
          </w:tcPr>
          <w:p w:rsidR="00135B59" w:rsidRPr="005F5325" w:rsidRDefault="00135B59" w:rsidP="00DD0491">
            <w:pPr>
              <w:rPr>
                <w:rFonts w:ascii="Arial" w:hAnsi="Arial" w:cs="Arial"/>
              </w:rPr>
            </w:pPr>
          </w:p>
        </w:tc>
        <w:tc>
          <w:tcPr>
            <w:tcW w:w="350" w:type="dxa"/>
          </w:tcPr>
          <w:p w:rsidR="00135B59" w:rsidRPr="005F5325" w:rsidRDefault="00135B59" w:rsidP="00DD0491">
            <w:pPr>
              <w:rPr>
                <w:rFonts w:ascii="Arial" w:hAnsi="Arial" w:cs="Arial"/>
              </w:rPr>
            </w:pPr>
          </w:p>
        </w:tc>
        <w:tc>
          <w:tcPr>
            <w:tcW w:w="350" w:type="dxa"/>
          </w:tcPr>
          <w:p w:rsidR="00135B59" w:rsidRPr="005F5325" w:rsidRDefault="00135B59" w:rsidP="00DD0491">
            <w:pPr>
              <w:rPr>
                <w:rFonts w:ascii="Arial" w:hAnsi="Arial" w:cs="Arial"/>
              </w:rPr>
            </w:pPr>
          </w:p>
        </w:tc>
      </w:tr>
      <w:tr w:rsidR="00135B59" w:rsidRPr="005F5325" w:rsidTr="00135B59">
        <w:tc>
          <w:tcPr>
            <w:tcW w:w="7600" w:type="dxa"/>
            <w:vMerge w:val="restart"/>
          </w:tcPr>
          <w:p w:rsidR="00135B59" w:rsidRPr="005F5325" w:rsidRDefault="00135B59" w:rsidP="00DD0491">
            <w:pPr>
              <w:rPr>
                <w:rFonts w:ascii="Arial" w:hAnsi="Arial" w:cs="Arial"/>
              </w:rPr>
            </w:pPr>
            <w:r w:rsidRPr="005F5325">
              <w:rPr>
                <w:rFonts w:ascii="Arial" w:hAnsi="Arial" w:cs="Arial"/>
              </w:rPr>
              <w:t>1.</w:t>
            </w:r>
          </w:p>
          <w:p w:rsidR="00135B59" w:rsidRPr="005F5325" w:rsidRDefault="00135B59" w:rsidP="00DD0491">
            <w:pPr>
              <w:rPr>
                <w:rFonts w:ascii="Arial" w:hAnsi="Arial" w:cs="Arial"/>
              </w:rPr>
            </w:pPr>
            <w:r w:rsidRPr="005F5325">
              <w:rPr>
                <w:rFonts w:ascii="Arial" w:hAnsi="Arial" w:cs="Arial"/>
              </w:rPr>
              <w:t>2.</w:t>
            </w:r>
          </w:p>
          <w:p w:rsidR="00135B59" w:rsidRPr="005F5325" w:rsidRDefault="00135B59" w:rsidP="00DD0491">
            <w:pPr>
              <w:rPr>
                <w:rFonts w:ascii="Arial" w:hAnsi="Arial" w:cs="Arial"/>
              </w:rPr>
            </w:pPr>
            <w:r w:rsidRPr="005F5325">
              <w:rPr>
                <w:rFonts w:ascii="Arial" w:hAnsi="Arial" w:cs="Arial"/>
              </w:rPr>
              <w:t>3.</w:t>
            </w:r>
          </w:p>
        </w:tc>
        <w:tc>
          <w:tcPr>
            <w:tcW w:w="350" w:type="dxa"/>
          </w:tcPr>
          <w:p w:rsidR="00135B59" w:rsidRPr="005F5325" w:rsidRDefault="00135B59" w:rsidP="00DD0491">
            <w:pPr>
              <w:rPr>
                <w:rFonts w:ascii="Arial" w:hAnsi="Arial" w:cs="Arial"/>
              </w:rPr>
            </w:pPr>
            <w:r w:rsidRPr="005F5325">
              <w:rPr>
                <w:rFonts w:ascii="Arial" w:hAnsi="Arial" w:cs="Arial"/>
              </w:rPr>
              <w:t>1</w:t>
            </w:r>
          </w:p>
        </w:tc>
        <w:tc>
          <w:tcPr>
            <w:tcW w:w="350" w:type="dxa"/>
          </w:tcPr>
          <w:p w:rsidR="00135B59" w:rsidRPr="005F5325" w:rsidRDefault="00135B59" w:rsidP="00DD0491">
            <w:pPr>
              <w:rPr>
                <w:rFonts w:ascii="Arial" w:hAnsi="Arial" w:cs="Arial"/>
              </w:rPr>
            </w:pPr>
            <w:r w:rsidRPr="005F5325">
              <w:rPr>
                <w:rFonts w:ascii="Arial" w:hAnsi="Arial" w:cs="Arial"/>
              </w:rPr>
              <w:t>2</w:t>
            </w:r>
          </w:p>
        </w:tc>
        <w:tc>
          <w:tcPr>
            <w:tcW w:w="350" w:type="dxa"/>
          </w:tcPr>
          <w:p w:rsidR="00135B59" w:rsidRPr="005F5325" w:rsidRDefault="00135B59" w:rsidP="00DD0491">
            <w:pPr>
              <w:rPr>
                <w:rFonts w:ascii="Arial" w:hAnsi="Arial" w:cs="Arial"/>
              </w:rPr>
            </w:pPr>
            <w:r w:rsidRPr="005F5325">
              <w:rPr>
                <w:rFonts w:ascii="Arial" w:hAnsi="Arial" w:cs="Arial"/>
              </w:rPr>
              <w:t>3</w:t>
            </w:r>
          </w:p>
        </w:tc>
        <w:tc>
          <w:tcPr>
            <w:tcW w:w="350" w:type="dxa"/>
          </w:tcPr>
          <w:p w:rsidR="00135B59" w:rsidRPr="005F5325" w:rsidRDefault="00135B59" w:rsidP="00DD0491">
            <w:pPr>
              <w:rPr>
                <w:rFonts w:ascii="Arial" w:hAnsi="Arial" w:cs="Arial"/>
              </w:rPr>
            </w:pPr>
            <w:r w:rsidRPr="005F5325">
              <w:rPr>
                <w:rFonts w:ascii="Arial" w:hAnsi="Arial" w:cs="Arial"/>
              </w:rPr>
              <w:t>4</w:t>
            </w:r>
          </w:p>
        </w:tc>
        <w:tc>
          <w:tcPr>
            <w:tcW w:w="350" w:type="dxa"/>
          </w:tcPr>
          <w:p w:rsidR="00135B59" w:rsidRPr="005F5325" w:rsidRDefault="00135B59" w:rsidP="00DD0491">
            <w:pPr>
              <w:rPr>
                <w:rFonts w:ascii="Arial" w:hAnsi="Arial" w:cs="Arial"/>
              </w:rPr>
            </w:pPr>
            <w:r w:rsidRPr="005F5325">
              <w:rPr>
                <w:rFonts w:ascii="Arial" w:hAnsi="Arial" w:cs="Arial"/>
              </w:rPr>
              <w:t>5</w:t>
            </w:r>
          </w:p>
        </w:tc>
      </w:tr>
      <w:tr w:rsidR="00135B59" w:rsidRPr="005F5325" w:rsidTr="00135B59">
        <w:tc>
          <w:tcPr>
            <w:tcW w:w="7600" w:type="dxa"/>
            <w:vMerge/>
          </w:tcPr>
          <w:p w:rsidR="00135B59" w:rsidRPr="005F5325" w:rsidRDefault="00135B59" w:rsidP="00DD0491">
            <w:pPr>
              <w:rPr>
                <w:rFonts w:ascii="Arial" w:hAnsi="Arial" w:cs="Arial"/>
                <w:i/>
              </w:rPr>
            </w:pPr>
          </w:p>
        </w:tc>
        <w:tc>
          <w:tcPr>
            <w:tcW w:w="350" w:type="dxa"/>
          </w:tcPr>
          <w:p w:rsidR="00135B59" w:rsidRPr="005F5325" w:rsidRDefault="00135B59" w:rsidP="00DD0491">
            <w:pPr>
              <w:rPr>
                <w:rFonts w:ascii="Arial" w:hAnsi="Arial" w:cs="Arial"/>
              </w:rPr>
            </w:pPr>
            <w:r w:rsidRPr="005F5325">
              <w:rPr>
                <w:rFonts w:ascii="Arial" w:hAnsi="Arial" w:cs="Arial"/>
              </w:rPr>
              <w:t>1</w:t>
            </w:r>
          </w:p>
        </w:tc>
        <w:tc>
          <w:tcPr>
            <w:tcW w:w="350" w:type="dxa"/>
          </w:tcPr>
          <w:p w:rsidR="00135B59" w:rsidRPr="005F5325" w:rsidRDefault="00135B59" w:rsidP="00DD0491">
            <w:pPr>
              <w:rPr>
                <w:rFonts w:ascii="Arial" w:hAnsi="Arial" w:cs="Arial"/>
              </w:rPr>
            </w:pPr>
            <w:r w:rsidRPr="005F5325">
              <w:rPr>
                <w:rFonts w:ascii="Arial" w:hAnsi="Arial" w:cs="Arial"/>
              </w:rPr>
              <w:t>2</w:t>
            </w:r>
          </w:p>
        </w:tc>
        <w:tc>
          <w:tcPr>
            <w:tcW w:w="350" w:type="dxa"/>
          </w:tcPr>
          <w:p w:rsidR="00135B59" w:rsidRPr="005F5325" w:rsidRDefault="00135B59" w:rsidP="00DD0491">
            <w:pPr>
              <w:rPr>
                <w:rFonts w:ascii="Arial" w:hAnsi="Arial" w:cs="Arial"/>
              </w:rPr>
            </w:pPr>
            <w:r w:rsidRPr="005F5325">
              <w:rPr>
                <w:rFonts w:ascii="Arial" w:hAnsi="Arial" w:cs="Arial"/>
              </w:rPr>
              <w:t>3</w:t>
            </w:r>
          </w:p>
        </w:tc>
        <w:tc>
          <w:tcPr>
            <w:tcW w:w="350" w:type="dxa"/>
          </w:tcPr>
          <w:p w:rsidR="00135B59" w:rsidRPr="005F5325" w:rsidRDefault="00135B59" w:rsidP="00DD0491">
            <w:pPr>
              <w:rPr>
                <w:rFonts w:ascii="Arial" w:hAnsi="Arial" w:cs="Arial"/>
              </w:rPr>
            </w:pPr>
            <w:r w:rsidRPr="005F5325">
              <w:rPr>
                <w:rFonts w:ascii="Arial" w:hAnsi="Arial" w:cs="Arial"/>
              </w:rPr>
              <w:t>4</w:t>
            </w:r>
          </w:p>
        </w:tc>
        <w:tc>
          <w:tcPr>
            <w:tcW w:w="350" w:type="dxa"/>
          </w:tcPr>
          <w:p w:rsidR="00135B59" w:rsidRPr="005F5325" w:rsidRDefault="00135B59" w:rsidP="00DD0491">
            <w:pPr>
              <w:rPr>
                <w:rFonts w:ascii="Arial" w:hAnsi="Arial" w:cs="Arial"/>
              </w:rPr>
            </w:pPr>
            <w:r w:rsidRPr="005F5325">
              <w:rPr>
                <w:rFonts w:ascii="Arial" w:hAnsi="Arial" w:cs="Arial"/>
              </w:rPr>
              <w:t>5</w:t>
            </w:r>
          </w:p>
        </w:tc>
      </w:tr>
      <w:tr w:rsidR="00135B59" w:rsidRPr="005F5325" w:rsidTr="00135B59">
        <w:tc>
          <w:tcPr>
            <w:tcW w:w="7600" w:type="dxa"/>
            <w:vMerge/>
          </w:tcPr>
          <w:p w:rsidR="00135B59" w:rsidRPr="005F5325" w:rsidRDefault="00135B59" w:rsidP="00DD0491">
            <w:pPr>
              <w:rPr>
                <w:rFonts w:ascii="Arial" w:hAnsi="Arial" w:cs="Arial"/>
                <w:i/>
              </w:rPr>
            </w:pPr>
          </w:p>
        </w:tc>
        <w:tc>
          <w:tcPr>
            <w:tcW w:w="350" w:type="dxa"/>
          </w:tcPr>
          <w:p w:rsidR="00135B59" w:rsidRPr="005F5325" w:rsidRDefault="00135B59" w:rsidP="00DD0491">
            <w:pPr>
              <w:rPr>
                <w:rFonts w:ascii="Arial" w:hAnsi="Arial" w:cs="Arial"/>
              </w:rPr>
            </w:pPr>
            <w:r w:rsidRPr="005F5325">
              <w:rPr>
                <w:rFonts w:ascii="Arial" w:hAnsi="Arial" w:cs="Arial"/>
              </w:rPr>
              <w:t>1</w:t>
            </w:r>
          </w:p>
        </w:tc>
        <w:tc>
          <w:tcPr>
            <w:tcW w:w="350" w:type="dxa"/>
          </w:tcPr>
          <w:p w:rsidR="00135B59" w:rsidRPr="005F5325" w:rsidRDefault="00135B59" w:rsidP="00DD0491">
            <w:pPr>
              <w:rPr>
                <w:rFonts w:ascii="Arial" w:hAnsi="Arial" w:cs="Arial"/>
              </w:rPr>
            </w:pPr>
            <w:r w:rsidRPr="005F5325">
              <w:rPr>
                <w:rFonts w:ascii="Arial" w:hAnsi="Arial" w:cs="Arial"/>
              </w:rPr>
              <w:t>2</w:t>
            </w:r>
          </w:p>
        </w:tc>
        <w:tc>
          <w:tcPr>
            <w:tcW w:w="350" w:type="dxa"/>
          </w:tcPr>
          <w:p w:rsidR="00135B59" w:rsidRPr="005F5325" w:rsidRDefault="00135B59" w:rsidP="00DD0491">
            <w:pPr>
              <w:rPr>
                <w:rFonts w:ascii="Arial" w:hAnsi="Arial" w:cs="Arial"/>
              </w:rPr>
            </w:pPr>
            <w:r w:rsidRPr="005F5325">
              <w:rPr>
                <w:rFonts w:ascii="Arial" w:hAnsi="Arial" w:cs="Arial"/>
              </w:rPr>
              <w:t>3</w:t>
            </w:r>
          </w:p>
        </w:tc>
        <w:tc>
          <w:tcPr>
            <w:tcW w:w="350" w:type="dxa"/>
          </w:tcPr>
          <w:p w:rsidR="00135B59" w:rsidRPr="005F5325" w:rsidRDefault="00135B59" w:rsidP="00DD0491">
            <w:pPr>
              <w:rPr>
                <w:rFonts w:ascii="Arial" w:hAnsi="Arial" w:cs="Arial"/>
              </w:rPr>
            </w:pPr>
            <w:r w:rsidRPr="005F5325">
              <w:rPr>
                <w:rFonts w:ascii="Arial" w:hAnsi="Arial" w:cs="Arial"/>
              </w:rPr>
              <w:t>4</w:t>
            </w:r>
          </w:p>
        </w:tc>
        <w:tc>
          <w:tcPr>
            <w:tcW w:w="350" w:type="dxa"/>
          </w:tcPr>
          <w:p w:rsidR="00135B59" w:rsidRPr="005F5325" w:rsidRDefault="00135B59" w:rsidP="00DD0491">
            <w:pPr>
              <w:rPr>
                <w:rFonts w:ascii="Arial" w:hAnsi="Arial" w:cs="Arial"/>
              </w:rPr>
            </w:pPr>
            <w:r w:rsidRPr="005F5325">
              <w:rPr>
                <w:rFonts w:ascii="Arial" w:hAnsi="Arial" w:cs="Arial"/>
              </w:rPr>
              <w:t>5</w:t>
            </w:r>
          </w:p>
        </w:tc>
      </w:tr>
      <w:tr w:rsidR="0062603B" w:rsidRPr="005F5325" w:rsidTr="00135B59">
        <w:tc>
          <w:tcPr>
            <w:tcW w:w="7600" w:type="dxa"/>
          </w:tcPr>
          <w:p w:rsidR="0062603B" w:rsidRPr="005F5325" w:rsidRDefault="0062603B" w:rsidP="00791C47">
            <w:pPr>
              <w:rPr>
                <w:rFonts w:ascii="Arial" w:hAnsi="Arial" w:cs="Arial"/>
                <w:i/>
              </w:rPr>
            </w:pPr>
            <w:bookmarkStart w:id="1" w:name="_GoBack"/>
            <w:bookmarkEnd w:id="1"/>
            <w:r w:rsidRPr="005F5325">
              <w:rPr>
                <w:rFonts w:ascii="Arial" w:hAnsi="Arial" w:cs="Arial"/>
                <w:i/>
              </w:rPr>
              <w:t>Multicultural Goals for Academic Year</w:t>
            </w: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c>
          <w:tcPr>
            <w:tcW w:w="350" w:type="dxa"/>
          </w:tcPr>
          <w:p w:rsidR="0062603B" w:rsidRPr="005F5325" w:rsidRDefault="0062603B" w:rsidP="00791C47">
            <w:pPr>
              <w:rPr>
                <w:rFonts w:ascii="Arial" w:hAnsi="Arial" w:cs="Arial"/>
              </w:rPr>
            </w:pPr>
          </w:p>
        </w:tc>
      </w:tr>
      <w:tr w:rsidR="0062603B" w:rsidRPr="005F5325" w:rsidTr="00135B59">
        <w:tc>
          <w:tcPr>
            <w:tcW w:w="7600" w:type="dxa"/>
            <w:vMerge w:val="restart"/>
          </w:tcPr>
          <w:p w:rsidR="0062603B" w:rsidRPr="005F5325" w:rsidRDefault="0062603B" w:rsidP="00791C47">
            <w:pPr>
              <w:rPr>
                <w:rFonts w:ascii="Arial" w:hAnsi="Arial" w:cs="Arial"/>
              </w:rPr>
            </w:pPr>
            <w:r w:rsidRPr="005F5325">
              <w:rPr>
                <w:rFonts w:ascii="Arial" w:hAnsi="Arial" w:cs="Arial"/>
              </w:rPr>
              <w:t>1.</w:t>
            </w:r>
          </w:p>
          <w:p w:rsidR="0062603B" w:rsidRPr="005F5325" w:rsidRDefault="0062603B" w:rsidP="00791C47">
            <w:pPr>
              <w:rPr>
                <w:rFonts w:ascii="Arial" w:hAnsi="Arial" w:cs="Arial"/>
              </w:rPr>
            </w:pPr>
            <w:r w:rsidRPr="005F5325">
              <w:rPr>
                <w:rFonts w:ascii="Arial" w:hAnsi="Arial" w:cs="Arial"/>
              </w:rPr>
              <w:t>2.</w:t>
            </w:r>
          </w:p>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1</w:t>
            </w:r>
          </w:p>
        </w:tc>
        <w:tc>
          <w:tcPr>
            <w:tcW w:w="350" w:type="dxa"/>
          </w:tcPr>
          <w:p w:rsidR="0062603B" w:rsidRPr="005F5325" w:rsidRDefault="0062603B" w:rsidP="00791C47">
            <w:pPr>
              <w:rPr>
                <w:rFonts w:ascii="Arial" w:hAnsi="Arial" w:cs="Arial"/>
              </w:rPr>
            </w:pPr>
            <w:r w:rsidRPr="005F5325">
              <w:rPr>
                <w:rFonts w:ascii="Arial" w:hAnsi="Arial" w:cs="Arial"/>
              </w:rPr>
              <w:t>2</w:t>
            </w:r>
          </w:p>
        </w:tc>
        <w:tc>
          <w:tcPr>
            <w:tcW w:w="350" w:type="dxa"/>
          </w:tcPr>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4</w:t>
            </w:r>
          </w:p>
        </w:tc>
        <w:tc>
          <w:tcPr>
            <w:tcW w:w="350" w:type="dxa"/>
          </w:tcPr>
          <w:p w:rsidR="0062603B" w:rsidRPr="005F5325" w:rsidRDefault="0062603B" w:rsidP="00791C47">
            <w:pPr>
              <w:rPr>
                <w:rFonts w:ascii="Arial" w:hAnsi="Arial" w:cs="Arial"/>
              </w:rPr>
            </w:pPr>
            <w:r w:rsidRPr="005F5325">
              <w:rPr>
                <w:rFonts w:ascii="Arial" w:hAnsi="Arial" w:cs="Arial"/>
              </w:rPr>
              <w:t>5</w:t>
            </w:r>
          </w:p>
        </w:tc>
      </w:tr>
      <w:tr w:rsidR="0062603B" w:rsidRPr="005F5325" w:rsidTr="00135B59">
        <w:tc>
          <w:tcPr>
            <w:tcW w:w="7600" w:type="dxa"/>
            <w:vMerge/>
          </w:tcPr>
          <w:p w:rsidR="0062603B" w:rsidRPr="005F5325" w:rsidRDefault="0062603B" w:rsidP="00791C47">
            <w:pPr>
              <w:rPr>
                <w:rFonts w:ascii="Arial" w:hAnsi="Arial" w:cs="Arial"/>
                <w:i/>
              </w:rPr>
            </w:pPr>
          </w:p>
        </w:tc>
        <w:tc>
          <w:tcPr>
            <w:tcW w:w="350" w:type="dxa"/>
          </w:tcPr>
          <w:p w:rsidR="0062603B" w:rsidRPr="005F5325" w:rsidRDefault="0062603B" w:rsidP="00791C47">
            <w:pPr>
              <w:rPr>
                <w:rFonts w:ascii="Arial" w:hAnsi="Arial" w:cs="Arial"/>
              </w:rPr>
            </w:pPr>
            <w:r w:rsidRPr="005F5325">
              <w:rPr>
                <w:rFonts w:ascii="Arial" w:hAnsi="Arial" w:cs="Arial"/>
              </w:rPr>
              <w:t>1</w:t>
            </w:r>
          </w:p>
        </w:tc>
        <w:tc>
          <w:tcPr>
            <w:tcW w:w="350" w:type="dxa"/>
          </w:tcPr>
          <w:p w:rsidR="0062603B" w:rsidRPr="005F5325" w:rsidRDefault="0062603B" w:rsidP="00791C47">
            <w:pPr>
              <w:rPr>
                <w:rFonts w:ascii="Arial" w:hAnsi="Arial" w:cs="Arial"/>
              </w:rPr>
            </w:pPr>
            <w:r w:rsidRPr="005F5325">
              <w:rPr>
                <w:rFonts w:ascii="Arial" w:hAnsi="Arial" w:cs="Arial"/>
              </w:rPr>
              <w:t>2</w:t>
            </w:r>
          </w:p>
        </w:tc>
        <w:tc>
          <w:tcPr>
            <w:tcW w:w="350" w:type="dxa"/>
          </w:tcPr>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4</w:t>
            </w:r>
          </w:p>
        </w:tc>
        <w:tc>
          <w:tcPr>
            <w:tcW w:w="350" w:type="dxa"/>
          </w:tcPr>
          <w:p w:rsidR="0062603B" w:rsidRPr="005F5325" w:rsidRDefault="0062603B" w:rsidP="00791C47">
            <w:pPr>
              <w:rPr>
                <w:rFonts w:ascii="Arial" w:hAnsi="Arial" w:cs="Arial"/>
              </w:rPr>
            </w:pPr>
            <w:r w:rsidRPr="005F5325">
              <w:rPr>
                <w:rFonts w:ascii="Arial" w:hAnsi="Arial" w:cs="Arial"/>
              </w:rPr>
              <w:t>5</w:t>
            </w:r>
          </w:p>
        </w:tc>
      </w:tr>
      <w:tr w:rsidR="0062603B" w:rsidRPr="005F5325" w:rsidTr="00135B59">
        <w:tc>
          <w:tcPr>
            <w:tcW w:w="7600" w:type="dxa"/>
            <w:vMerge/>
          </w:tcPr>
          <w:p w:rsidR="0062603B" w:rsidRPr="005F5325" w:rsidRDefault="0062603B" w:rsidP="00791C47">
            <w:pPr>
              <w:rPr>
                <w:rFonts w:ascii="Arial" w:hAnsi="Arial" w:cs="Arial"/>
                <w:i/>
              </w:rPr>
            </w:pPr>
          </w:p>
        </w:tc>
        <w:tc>
          <w:tcPr>
            <w:tcW w:w="350" w:type="dxa"/>
          </w:tcPr>
          <w:p w:rsidR="0062603B" w:rsidRPr="005F5325" w:rsidRDefault="0062603B" w:rsidP="00791C47">
            <w:pPr>
              <w:rPr>
                <w:rFonts w:ascii="Arial" w:hAnsi="Arial" w:cs="Arial"/>
              </w:rPr>
            </w:pPr>
            <w:r w:rsidRPr="005F5325">
              <w:rPr>
                <w:rFonts w:ascii="Arial" w:hAnsi="Arial" w:cs="Arial"/>
              </w:rPr>
              <w:t>1</w:t>
            </w:r>
          </w:p>
        </w:tc>
        <w:tc>
          <w:tcPr>
            <w:tcW w:w="350" w:type="dxa"/>
          </w:tcPr>
          <w:p w:rsidR="0062603B" w:rsidRPr="005F5325" w:rsidRDefault="0062603B" w:rsidP="00791C47">
            <w:pPr>
              <w:rPr>
                <w:rFonts w:ascii="Arial" w:hAnsi="Arial" w:cs="Arial"/>
              </w:rPr>
            </w:pPr>
            <w:r w:rsidRPr="005F5325">
              <w:rPr>
                <w:rFonts w:ascii="Arial" w:hAnsi="Arial" w:cs="Arial"/>
              </w:rPr>
              <w:t>2</w:t>
            </w:r>
          </w:p>
        </w:tc>
        <w:tc>
          <w:tcPr>
            <w:tcW w:w="350" w:type="dxa"/>
          </w:tcPr>
          <w:p w:rsidR="0062603B" w:rsidRPr="005F5325" w:rsidRDefault="0062603B" w:rsidP="00791C47">
            <w:pPr>
              <w:rPr>
                <w:rFonts w:ascii="Arial" w:hAnsi="Arial" w:cs="Arial"/>
              </w:rPr>
            </w:pPr>
            <w:r w:rsidRPr="005F5325">
              <w:rPr>
                <w:rFonts w:ascii="Arial" w:hAnsi="Arial" w:cs="Arial"/>
              </w:rPr>
              <w:t>3</w:t>
            </w:r>
          </w:p>
        </w:tc>
        <w:tc>
          <w:tcPr>
            <w:tcW w:w="350" w:type="dxa"/>
          </w:tcPr>
          <w:p w:rsidR="0062603B" w:rsidRPr="005F5325" w:rsidRDefault="0062603B" w:rsidP="00791C47">
            <w:pPr>
              <w:rPr>
                <w:rFonts w:ascii="Arial" w:hAnsi="Arial" w:cs="Arial"/>
              </w:rPr>
            </w:pPr>
            <w:r w:rsidRPr="005F5325">
              <w:rPr>
                <w:rFonts w:ascii="Arial" w:hAnsi="Arial" w:cs="Arial"/>
              </w:rPr>
              <w:t>4</w:t>
            </w:r>
          </w:p>
        </w:tc>
        <w:tc>
          <w:tcPr>
            <w:tcW w:w="350" w:type="dxa"/>
          </w:tcPr>
          <w:p w:rsidR="0062603B" w:rsidRPr="005F5325" w:rsidRDefault="0062603B" w:rsidP="00791C47">
            <w:pPr>
              <w:rPr>
                <w:rFonts w:ascii="Arial" w:hAnsi="Arial" w:cs="Arial"/>
              </w:rPr>
            </w:pPr>
            <w:r w:rsidRPr="005F5325">
              <w:rPr>
                <w:rFonts w:ascii="Arial" w:hAnsi="Arial" w:cs="Arial"/>
              </w:rPr>
              <w:t>5</w:t>
            </w:r>
          </w:p>
        </w:tc>
      </w:tr>
    </w:tbl>
    <w:p w:rsidR="0062603B" w:rsidRPr="005F5325" w:rsidRDefault="0062603B" w:rsidP="0062603B">
      <w:pPr>
        <w:rPr>
          <w:rFonts w:ascii="Arial" w:hAnsi="Arial" w:cs="Arial"/>
        </w:rPr>
      </w:pPr>
    </w:p>
    <w:p w:rsidR="00FC57A4" w:rsidRDefault="00FC57A4"/>
    <w:sectPr w:rsidR="00FC57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DFA" w:rsidRDefault="002A2DFA" w:rsidP="00025CBF">
      <w:r>
        <w:separator/>
      </w:r>
    </w:p>
  </w:endnote>
  <w:endnote w:type="continuationSeparator" w:id="0">
    <w:p w:rsidR="002A2DFA" w:rsidRDefault="002A2DFA" w:rsidP="0002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DFA" w:rsidRDefault="002A2DFA" w:rsidP="00025CBF">
      <w:r>
        <w:separator/>
      </w:r>
    </w:p>
  </w:footnote>
  <w:footnote w:type="continuationSeparator" w:id="0">
    <w:p w:rsidR="002A2DFA" w:rsidRDefault="002A2DFA" w:rsidP="0002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CBF" w:rsidRDefault="00025CBF" w:rsidP="00025CBF">
    <w:pPr>
      <w:pStyle w:val="Header"/>
    </w:pPr>
    <w:r w:rsidRPr="008F1652">
      <w:rPr>
        <w:noProof/>
      </w:rPr>
      <w:drawing>
        <wp:anchor distT="0" distB="0" distL="114300" distR="114300" simplePos="0" relativeHeight="251659264" behindDoc="1" locked="0" layoutInCell="1" allowOverlap="1" wp14:anchorId="06D8E0EC" wp14:editId="49396FB6">
          <wp:simplePos x="0" y="0"/>
          <wp:positionH relativeFrom="column">
            <wp:posOffset>0</wp:posOffset>
          </wp:positionH>
          <wp:positionV relativeFrom="paragraph">
            <wp:posOffset>0</wp:posOffset>
          </wp:positionV>
          <wp:extent cx="1207008" cy="292608"/>
          <wp:effectExtent l="0" t="0" r="0" b="0"/>
          <wp:wrapTight wrapText="right">
            <wp:wrapPolygon edited="0">
              <wp:start x="3069" y="0"/>
              <wp:lineTo x="0" y="8452"/>
              <wp:lineTo x="0" y="16904"/>
              <wp:lineTo x="682" y="19722"/>
              <wp:lineTo x="6821" y="19722"/>
              <wp:lineTo x="21145" y="19722"/>
              <wp:lineTo x="21145" y="5635"/>
              <wp:lineTo x="6821" y="0"/>
              <wp:lineTo x="3069"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008" cy="292608"/>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t>Couple and Family Therapy Program</w:t>
    </w:r>
  </w:p>
  <w:p w:rsidR="00025CBF" w:rsidRPr="008F1652" w:rsidRDefault="00025CBF" w:rsidP="00025CBF">
    <w:pPr>
      <w:pStyle w:val="Header"/>
    </w:pPr>
    <w:r>
      <w:tab/>
    </w:r>
    <w:r>
      <w:tab/>
      <w:t>education.uiowa.edu/CFT</w:t>
    </w:r>
  </w:p>
  <w:p w:rsidR="00025CBF" w:rsidRDefault="00025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370B5"/>
    <w:multiLevelType w:val="multilevel"/>
    <w:tmpl w:val="4C5250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9578D7"/>
    <w:multiLevelType w:val="hybridMultilevel"/>
    <w:tmpl w:val="708290FA"/>
    <w:lvl w:ilvl="0" w:tplc="E172942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601D4A"/>
    <w:multiLevelType w:val="hybridMultilevel"/>
    <w:tmpl w:val="C504D1E6"/>
    <w:lvl w:ilvl="0" w:tplc="D0921AE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C5B21"/>
    <w:multiLevelType w:val="multilevel"/>
    <w:tmpl w:val="B8367A9C"/>
    <w:lvl w:ilvl="0">
      <w:start w:val="1"/>
      <w:numFmt w:val="decimal"/>
      <w:lvlText w:val="%1."/>
      <w:lvlJc w:val="left"/>
      <w:pPr>
        <w:ind w:left="720" w:hanging="360"/>
      </w:pPr>
      <w:rPr>
        <w:rFonts w:hint="default"/>
      </w:rPr>
    </w:lvl>
    <w:lvl w:ilvl="1">
      <w:start w:val="1"/>
      <w:numFmt w:val="lowerLetter"/>
      <w:pStyle w:val="ListParagraph"/>
      <w:lvlText w:val="%2)"/>
      <w:lvlJc w:val="left"/>
      <w:pPr>
        <w:ind w:left="1440" w:hanging="360"/>
      </w:pPr>
      <w:rPr>
        <w:rFonts w:hint="default"/>
      </w:rPr>
    </w:lvl>
    <w:lvl w:ilvl="2">
      <w:start w:val="1"/>
      <w:numFmt w:val="bullet"/>
      <w:lvlText w:val="-"/>
      <w:lvlJc w:val="left"/>
      <w:pPr>
        <w:ind w:left="1656" w:hanging="216"/>
      </w:pPr>
      <w:rPr>
        <w:rFonts w:ascii="Calibri" w:hAnsi="Calibri" w:hint="default"/>
        <w:color w:val="auto"/>
      </w:rPr>
    </w:lvl>
    <w:lvl w:ilvl="3">
      <w:start w:val="1"/>
      <w:numFmt w:val="decimal"/>
      <w:lvlRestart w:val="0"/>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3B"/>
    <w:rsid w:val="00025CBF"/>
    <w:rsid w:val="00135B59"/>
    <w:rsid w:val="002A2DFA"/>
    <w:rsid w:val="0062603B"/>
    <w:rsid w:val="00A675CE"/>
    <w:rsid w:val="00A766BB"/>
    <w:rsid w:val="00DB5FD5"/>
    <w:rsid w:val="00EB0CA7"/>
    <w:rsid w:val="00FC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24447-A15C-431C-BD1D-209228D1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03B"/>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A675CE"/>
    <w:pPr>
      <w:keepNext/>
      <w:keepLines/>
      <w:widowControl/>
      <w:spacing w:before="240" w:after="240"/>
      <w:jc w:val="center"/>
      <w:outlineLvl w:val="0"/>
    </w:pPr>
    <w:rPr>
      <w:rFonts w:asciiTheme="minorHAnsi" w:eastAsiaTheme="majorEastAsia" w:hAnsiTheme="minorHAnsi" w:cstheme="majorBidi"/>
      <w:b/>
      <w:bCs/>
      <w:snapToGrid/>
      <w:szCs w:val="28"/>
    </w:rPr>
  </w:style>
  <w:style w:type="paragraph" w:styleId="Heading2">
    <w:name w:val="heading 2"/>
    <w:basedOn w:val="Normal"/>
    <w:next w:val="Normal"/>
    <w:link w:val="Heading2Char"/>
    <w:autoRedefine/>
    <w:uiPriority w:val="9"/>
    <w:unhideWhenUsed/>
    <w:qFormat/>
    <w:rsid w:val="00DB5FD5"/>
    <w:pPr>
      <w:keepNext/>
      <w:keepLines/>
      <w:widowControl/>
      <w:ind w:left="360"/>
      <w:outlineLvl w:val="1"/>
    </w:pPr>
    <w:rPr>
      <w:rFonts w:asciiTheme="minorHAnsi" w:eastAsiaTheme="majorEastAsia" w:hAnsiTheme="minorHAnsi" w:cstheme="majorBidi"/>
      <w:bCs/>
      <w:snapToGrid/>
      <w:sz w:val="26"/>
      <w:szCs w:val="24"/>
    </w:rPr>
  </w:style>
  <w:style w:type="paragraph" w:styleId="Heading3">
    <w:name w:val="heading 3"/>
    <w:basedOn w:val="BodyText"/>
    <w:next w:val="Normal"/>
    <w:link w:val="Heading3Char"/>
    <w:uiPriority w:val="9"/>
    <w:unhideWhenUsed/>
    <w:qFormat/>
    <w:rsid w:val="0062603B"/>
    <w:pPr>
      <w:widowControl/>
      <w:spacing w:before="12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5CE"/>
    <w:rPr>
      <w:rFonts w:eastAsiaTheme="majorEastAsia" w:cstheme="majorBidi"/>
      <w:b/>
      <w:bCs/>
      <w:sz w:val="24"/>
      <w:szCs w:val="28"/>
    </w:rPr>
  </w:style>
  <w:style w:type="character" w:customStyle="1" w:styleId="Heading2Char">
    <w:name w:val="Heading 2 Char"/>
    <w:basedOn w:val="DefaultParagraphFont"/>
    <w:link w:val="Heading2"/>
    <w:uiPriority w:val="9"/>
    <w:rsid w:val="00DB5FD5"/>
    <w:rPr>
      <w:rFonts w:eastAsiaTheme="majorEastAsia" w:cstheme="majorBidi"/>
      <w:bCs/>
      <w:sz w:val="26"/>
      <w:szCs w:val="24"/>
    </w:rPr>
  </w:style>
  <w:style w:type="paragraph" w:styleId="ListParagraph">
    <w:name w:val="List Paragraph"/>
    <w:basedOn w:val="Normal"/>
    <w:uiPriority w:val="34"/>
    <w:qFormat/>
    <w:rsid w:val="00A675CE"/>
    <w:pPr>
      <w:widowControl/>
      <w:numPr>
        <w:ilvl w:val="1"/>
        <w:numId w:val="2"/>
      </w:numPr>
      <w:contextualSpacing/>
    </w:pPr>
    <w:rPr>
      <w:rFonts w:asciiTheme="minorHAnsi" w:eastAsiaTheme="minorHAnsi" w:hAnsiTheme="minorHAnsi" w:cstheme="minorBidi"/>
      <w:snapToGrid/>
      <w:szCs w:val="22"/>
    </w:rPr>
  </w:style>
  <w:style w:type="character" w:customStyle="1" w:styleId="Heading3Char">
    <w:name w:val="Heading 3 Char"/>
    <w:basedOn w:val="DefaultParagraphFont"/>
    <w:link w:val="Heading3"/>
    <w:uiPriority w:val="9"/>
    <w:rsid w:val="0062603B"/>
    <w:rPr>
      <w:rFonts w:ascii="Arial" w:eastAsia="Times New Roman" w:hAnsi="Arial" w:cs="Arial"/>
      <w:b/>
      <w:snapToGrid w:val="0"/>
      <w:sz w:val="26"/>
      <w:szCs w:val="26"/>
    </w:rPr>
  </w:style>
  <w:style w:type="table" w:styleId="TableGrid">
    <w:name w:val="Table Grid"/>
    <w:basedOn w:val="TableNormal"/>
    <w:uiPriority w:val="39"/>
    <w:rsid w:val="00626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Subtitle"/>
    <w:uiPriority w:val="1"/>
    <w:unhideWhenUsed/>
    <w:qFormat/>
    <w:rsid w:val="0062603B"/>
    <w:pPr>
      <w:numPr>
        <w:ilvl w:val="0"/>
      </w:numPr>
      <w:spacing w:after="240"/>
    </w:pPr>
    <w:rPr>
      <w:rFonts w:ascii="Arial" w:eastAsia="Times New Roman" w:hAnsi="Arial" w:cs="Arial"/>
      <w:color w:val="auto"/>
      <w:spacing w:val="0"/>
      <w:sz w:val="24"/>
      <w:szCs w:val="20"/>
    </w:rPr>
  </w:style>
  <w:style w:type="paragraph" w:styleId="BodyText">
    <w:name w:val="Body Text"/>
    <w:basedOn w:val="Normal"/>
    <w:link w:val="BodyTextChar"/>
    <w:uiPriority w:val="99"/>
    <w:semiHidden/>
    <w:unhideWhenUsed/>
    <w:rsid w:val="0062603B"/>
    <w:pPr>
      <w:spacing w:after="120"/>
    </w:pPr>
  </w:style>
  <w:style w:type="character" w:customStyle="1" w:styleId="BodyTextChar">
    <w:name w:val="Body Text Char"/>
    <w:basedOn w:val="DefaultParagraphFont"/>
    <w:link w:val="BodyText"/>
    <w:uiPriority w:val="99"/>
    <w:semiHidden/>
    <w:rsid w:val="0062603B"/>
    <w:rPr>
      <w:rFonts w:ascii="Times New Roman" w:eastAsia="Times New Roman" w:hAnsi="Times New Roman" w:cs="Times New Roman"/>
      <w:snapToGrid w:val="0"/>
      <w:sz w:val="24"/>
      <w:szCs w:val="20"/>
    </w:rPr>
  </w:style>
  <w:style w:type="paragraph" w:styleId="Subtitle">
    <w:name w:val="Subtitle"/>
    <w:basedOn w:val="Normal"/>
    <w:next w:val="Normal"/>
    <w:link w:val="SubtitleChar"/>
    <w:uiPriority w:val="11"/>
    <w:qFormat/>
    <w:rsid w:val="006260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2603B"/>
    <w:rPr>
      <w:rFonts w:eastAsiaTheme="minorEastAsia"/>
      <w:snapToGrid w:val="0"/>
      <w:color w:val="5A5A5A" w:themeColor="text1" w:themeTint="A5"/>
      <w:spacing w:val="15"/>
    </w:rPr>
  </w:style>
  <w:style w:type="paragraph" w:styleId="Header">
    <w:name w:val="header"/>
    <w:basedOn w:val="Normal"/>
    <w:link w:val="HeaderChar"/>
    <w:uiPriority w:val="99"/>
    <w:unhideWhenUsed/>
    <w:rsid w:val="00025CBF"/>
    <w:pPr>
      <w:tabs>
        <w:tab w:val="center" w:pos="4680"/>
        <w:tab w:val="right" w:pos="9360"/>
      </w:tabs>
    </w:pPr>
  </w:style>
  <w:style w:type="character" w:customStyle="1" w:styleId="HeaderChar">
    <w:name w:val="Header Char"/>
    <w:basedOn w:val="DefaultParagraphFont"/>
    <w:link w:val="Header"/>
    <w:uiPriority w:val="99"/>
    <w:rsid w:val="00025CBF"/>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025CBF"/>
    <w:pPr>
      <w:tabs>
        <w:tab w:val="center" w:pos="4680"/>
        <w:tab w:val="right" w:pos="9360"/>
      </w:tabs>
    </w:pPr>
  </w:style>
  <w:style w:type="character" w:customStyle="1" w:styleId="FooterChar">
    <w:name w:val="Footer Char"/>
    <w:basedOn w:val="DefaultParagraphFont"/>
    <w:link w:val="Footer"/>
    <w:uiPriority w:val="99"/>
    <w:rsid w:val="00025CBF"/>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Finley, Jean M</dc:creator>
  <cp:keywords/>
  <dc:description/>
  <cp:lastModifiedBy>Finley, Jean</cp:lastModifiedBy>
  <cp:revision>2</cp:revision>
  <dcterms:created xsi:type="dcterms:W3CDTF">2018-05-07T14:41:00Z</dcterms:created>
  <dcterms:modified xsi:type="dcterms:W3CDTF">2018-05-07T14:41:00Z</dcterms:modified>
</cp:coreProperties>
</file>